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55A" w:rsidRPr="004C1396" w:rsidRDefault="00F0255A" w:rsidP="00F87560">
      <w:pPr>
        <w:spacing w:after="0"/>
        <w:jc w:val="center"/>
        <w:rPr>
          <w:rFonts w:cs="Segoe UI"/>
          <w:b/>
          <w:color w:val="212121"/>
          <w:sz w:val="24"/>
          <w:szCs w:val="24"/>
          <w:u w:val="single"/>
          <w:shd w:val="clear" w:color="auto" w:fill="FFFFFF"/>
          <w:lang w:val="en-US"/>
        </w:rPr>
      </w:pPr>
      <w:bookmarkStart w:id="0" w:name="_GoBack"/>
      <w:bookmarkEnd w:id="0"/>
      <w:r w:rsidRPr="004C1396">
        <w:rPr>
          <w:rFonts w:cs="Segoe UI"/>
          <w:b/>
          <w:color w:val="212121"/>
          <w:sz w:val="24"/>
          <w:szCs w:val="24"/>
          <w:u w:val="single"/>
          <w:shd w:val="clear" w:color="auto" w:fill="FFFFFF"/>
          <w:lang w:val="en-US"/>
        </w:rPr>
        <w:t>The Frequency of the 22q11.2 Deletion and Duplication</w:t>
      </w:r>
      <w:r w:rsidR="00F87560" w:rsidRPr="004C1396">
        <w:rPr>
          <w:rFonts w:cs="Segoe UI"/>
          <w:b/>
          <w:color w:val="212121"/>
          <w:sz w:val="24"/>
          <w:szCs w:val="24"/>
          <w:u w:val="single"/>
          <w:shd w:val="clear" w:color="auto" w:fill="FFFFFF"/>
          <w:lang w:val="en-US"/>
        </w:rPr>
        <w:t xml:space="preserve"> and its Implications</w:t>
      </w:r>
    </w:p>
    <w:p w:rsidR="00F87560" w:rsidRPr="004C1396" w:rsidRDefault="00F87560" w:rsidP="00447B1E">
      <w:pPr>
        <w:spacing w:after="0"/>
        <w:rPr>
          <w:rFonts w:cs="Segoe UI"/>
          <w:color w:val="212121"/>
          <w:sz w:val="24"/>
          <w:szCs w:val="24"/>
          <w:shd w:val="clear" w:color="auto" w:fill="FFFFFF"/>
          <w:lang w:val="en-US"/>
        </w:rPr>
      </w:pPr>
    </w:p>
    <w:p w:rsidR="00F87560" w:rsidRPr="004C1396" w:rsidRDefault="00F87560" w:rsidP="00447B1E">
      <w:pPr>
        <w:spacing w:after="0"/>
        <w:rPr>
          <w:rFonts w:cs="Segoe UI"/>
          <w:color w:val="212121"/>
          <w:sz w:val="24"/>
          <w:szCs w:val="24"/>
          <w:shd w:val="clear" w:color="auto" w:fill="FFFFFF"/>
          <w:lang w:val="en-US"/>
        </w:rPr>
      </w:pPr>
      <w:r w:rsidRPr="004C1396">
        <w:rPr>
          <w:rFonts w:cs="Segoe UI"/>
          <w:color w:val="212121"/>
          <w:sz w:val="24"/>
          <w:szCs w:val="24"/>
          <w:shd w:val="clear" w:color="auto" w:fill="FFFFFF"/>
          <w:lang w:val="en-US"/>
        </w:rPr>
        <w:t>Prof Peter Scambler</w:t>
      </w:r>
      <w:r w:rsidR="004C1396">
        <w:rPr>
          <w:rFonts w:cs="Segoe UI"/>
          <w:color w:val="212121"/>
          <w:sz w:val="24"/>
          <w:szCs w:val="24"/>
          <w:shd w:val="clear" w:color="auto" w:fill="FFFFFF"/>
          <w:lang w:val="en-US"/>
        </w:rPr>
        <w:t>, UCL Institute of Child Health</w:t>
      </w:r>
    </w:p>
    <w:p w:rsidR="00F87560" w:rsidRPr="004C1396" w:rsidRDefault="00F87560" w:rsidP="00447B1E">
      <w:pPr>
        <w:spacing w:after="0"/>
        <w:rPr>
          <w:rFonts w:cs="Segoe UI"/>
          <w:color w:val="212121"/>
          <w:sz w:val="24"/>
          <w:szCs w:val="24"/>
          <w:shd w:val="clear" w:color="auto" w:fill="FFFFFF"/>
          <w:lang w:val="en-US"/>
        </w:rPr>
      </w:pPr>
    </w:p>
    <w:p w:rsidR="00F87560" w:rsidRPr="004C1396" w:rsidRDefault="00F87560" w:rsidP="00447B1E">
      <w:pPr>
        <w:spacing w:after="0"/>
        <w:rPr>
          <w:rFonts w:cs="Segoe UI"/>
          <w:color w:val="212121"/>
          <w:sz w:val="24"/>
          <w:szCs w:val="24"/>
          <w:shd w:val="clear" w:color="auto" w:fill="FFFFFF"/>
          <w:lang w:val="en-US"/>
        </w:rPr>
      </w:pPr>
      <w:r w:rsidRPr="004C1396">
        <w:rPr>
          <w:rFonts w:cs="Segoe UI"/>
          <w:color w:val="212121"/>
          <w:sz w:val="24"/>
          <w:szCs w:val="24"/>
          <w:shd w:val="clear" w:color="auto" w:fill="FFFFFF"/>
          <w:lang w:val="en-US"/>
        </w:rPr>
        <w:t>The opinions expressed are solely those of the author.</w:t>
      </w:r>
    </w:p>
    <w:p w:rsidR="00F87560" w:rsidRPr="004C1396" w:rsidRDefault="00F87560" w:rsidP="00447B1E">
      <w:pPr>
        <w:spacing w:after="0"/>
        <w:rPr>
          <w:rFonts w:cs="Segoe UI"/>
          <w:color w:val="212121"/>
          <w:sz w:val="24"/>
          <w:szCs w:val="24"/>
          <w:shd w:val="clear" w:color="auto" w:fill="FFFFFF"/>
          <w:lang w:val="en-US"/>
        </w:rPr>
      </w:pPr>
    </w:p>
    <w:p w:rsidR="00321342" w:rsidRDefault="00705B8C" w:rsidP="00447B1E">
      <w:pPr>
        <w:spacing w:after="0"/>
        <w:rPr>
          <w:rFonts w:cs="Segoe UI"/>
          <w:color w:val="212121"/>
          <w:sz w:val="24"/>
          <w:szCs w:val="24"/>
          <w:shd w:val="clear" w:color="auto" w:fill="FFFFFF"/>
          <w:lang w:val="en-US"/>
        </w:rPr>
      </w:pPr>
      <w:r>
        <w:rPr>
          <w:rFonts w:cs="Segoe UI"/>
          <w:color w:val="212121"/>
          <w:sz w:val="24"/>
          <w:szCs w:val="24"/>
          <w:shd w:val="clear" w:color="auto" w:fill="FFFFFF"/>
          <w:lang w:val="en-US"/>
        </w:rPr>
        <w:t xml:space="preserve">Chromosome </w:t>
      </w:r>
      <w:r w:rsidR="00321342" w:rsidRPr="004C1396">
        <w:rPr>
          <w:rFonts w:cs="Segoe UI"/>
          <w:color w:val="212121"/>
          <w:sz w:val="24"/>
          <w:szCs w:val="24"/>
          <w:shd w:val="clear" w:color="auto" w:fill="FFFFFF"/>
          <w:lang w:val="en-US"/>
        </w:rPr>
        <w:t>22q11.2 deletions and duplications are examples of copy number variations. Apart from most genes on the X chromosome of males, genes are represented twice in the genome.  In deletions copy number is reduced to one (except in extremely rare cases where both copies are missing)</w:t>
      </w:r>
      <w:r>
        <w:rPr>
          <w:rFonts w:cs="Segoe UI"/>
          <w:color w:val="212121"/>
          <w:sz w:val="24"/>
          <w:szCs w:val="24"/>
          <w:shd w:val="clear" w:color="auto" w:fill="FFFFFF"/>
          <w:lang w:val="en-US"/>
        </w:rPr>
        <w:t>,</w:t>
      </w:r>
      <w:r w:rsidR="00321342" w:rsidRPr="004C1396">
        <w:rPr>
          <w:rFonts w:cs="Segoe UI"/>
          <w:color w:val="212121"/>
          <w:sz w:val="24"/>
          <w:szCs w:val="24"/>
          <w:shd w:val="clear" w:color="auto" w:fill="FFFFFF"/>
          <w:lang w:val="en-US"/>
        </w:rPr>
        <w:t xml:space="preserve"> and in duplications copy number is increased, almost always to three. For some genes </w:t>
      </w:r>
      <w:r w:rsidR="004C1396">
        <w:rPr>
          <w:rFonts w:cs="Segoe UI"/>
          <w:color w:val="212121"/>
          <w:sz w:val="24"/>
          <w:szCs w:val="24"/>
          <w:shd w:val="clear" w:color="auto" w:fill="FFFFFF"/>
          <w:lang w:val="en-US"/>
        </w:rPr>
        <w:t>correct</w:t>
      </w:r>
      <w:r w:rsidR="00321342" w:rsidRPr="004C1396">
        <w:rPr>
          <w:rFonts w:cs="Segoe UI"/>
          <w:color w:val="212121"/>
          <w:sz w:val="24"/>
          <w:szCs w:val="24"/>
          <w:shd w:val="clear" w:color="auto" w:fill="FFFFFF"/>
          <w:lang w:val="en-US"/>
        </w:rPr>
        <w:t xml:space="preserve"> dosage is very important, and too much or too little can lead to abnormal development of the fetus or </w:t>
      </w:r>
      <w:proofErr w:type="spellStart"/>
      <w:r w:rsidR="00321342" w:rsidRPr="004C1396">
        <w:rPr>
          <w:rFonts w:cs="Segoe UI"/>
          <w:color w:val="212121"/>
          <w:sz w:val="24"/>
          <w:szCs w:val="24"/>
          <w:shd w:val="clear" w:color="auto" w:fill="FFFFFF"/>
          <w:lang w:val="en-US"/>
        </w:rPr>
        <w:t>post natal</w:t>
      </w:r>
      <w:proofErr w:type="spellEnd"/>
      <w:r w:rsidR="00321342" w:rsidRPr="004C1396">
        <w:rPr>
          <w:rFonts w:cs="Segoe UI"/>
          <w:color w:val="212121"/>
          <w:sz w:val="24"/>
          <w:szCs w:val="24"/>
          <w:shd w:val="clear" w:color="auto" w:fill="FFFFFF"/>
          <w:lang w:val="en-US"/>
        </w:rPr>
        <w:t xml:space="preserve"> disease.</w:t>
      </w:r>
      <w:r w:rsidR="004C1396">
        <w:rPr>
          <w:rFonts w:cs="Segoe UI"/>
          <w:color w:val="212121"/>
          <w:sz w:val="24"/>
          <w:szCs w:val="24"/>
          <w:shd w:val="clear" w:color="auto" w:fill="FFFFFF"/>
          <w:lang w:val="en-US"/>
        </w:rPr>
        <w:t xml:space="preserve">  The 22q11.2 deletion syndrome can result in </w:t>
      </w:r>
      <w:r w:rsidR="001C790F">
        <w:rPr>
          <w:rFonts w:cs="Segoe UI"/>
          <w:color w:val="212121"/>
          <w:sz w:val="24"/>
          <w:szCs w:val="24"/>
          <w:shd w:val="clear" w:color="auto" w:fill="FFFFFF"/>
          <w:lang w:val="en-US"/>
        </w:rPr>
        <w:t xml:space="preserve">a large range of birth defects with varying severity </w:t>
      </w:r>
      <w:r w:rsidR="004C1396">
        <w:rPr>
          <w:rFonts w:cs="Segoe UI"/>
          <w:color w:val="212121"/>
          <w:sz w:val="24"/>
          <w:szCs w:val="24"/>
          <w:shd w:val="clear" w:color="auto" w:fill="FFFFFF"/>
          <w:lang w:val="en-US"/>
        </w:rPr>
        <w:t>most notably heart abnormalities as well disorders of feeding, immunity, speech, learning, behavior,</w:t>
      </w:r>
      <w:r w:rsidR="00B72113">
        <w:rPr>
          <w:rFonts w:cs="Segoe UI"/>
          <w:color w:val="212121"/>
          <w:sz w:val="24"/>
          <w:szCs w:val="24"/>
          <w:shd w:val="clear" w:color="auto" w:fill="FFFFFF"/>
          <w:lang w:val="en-US"/>
        </w:rPr>
        <w:t xml:space="preserve"> and psychiatric problems.</w:t>
      </w:r>
      <w:r w:rsidR="004C1396">
        <w:rPr>
          <w:rFonts w:cs="Segoe UI"/>
          <w:color w:val="212121"/>
          <w:sz w:val="24"/>
          <w:szCs w:val="24"/>
          <w:shd w:val="clear" w:color="auto" w:fill="FFFFFF"/>
          <w:lang w:val="en-US"/>
        </w:rPr>
        <w:t xml:space="preserve"> </w:t>
      </w:r>
      <w:r w:rsidR="00A0146C">
        <w:rPr>
          <w:rFonts w:cs="Segoe UI"/>
          <w:color w:val="212121"/>
          <w:sz w:val="24"/>
          <w:szCs w:val="24"/>
          <w:shd w:val="clear" w:color="auto" w:fill="FFFFFF"/>
          <w:lang w:val="en-US"/>
        </w:rPr>
        <w:t xml:space="preserve"> Most cases occur “out of the blue”; 5-10% are inherited.</w:t>
      </w:r>
    </w:p>
    <w:p w:rsidR="004C1396" w:rsidRPr="004C1396" w:rsidRDefault="004C1396" w:rsidP="00447B1E">
      <w:pPr>
        <w:spacing w:after="0"/>
        <w:rPr>
          <w:rFonts w:cs="Segoe UI"/>
          <w:color w:val="212121"/>
          <w:sz w:val="24"/>
          <w:szCs w:val="24"/>
          <w:shd w:val="clear" w:color="auto" w:fill="FFFFFF"/>
          <w:lang w:val="en-US"/>
        </w:rPr>
      </w:pPr>
    </w:p>
    <w:p w:rsidR="00321342" w:rsidRPr="004C1396" w:rsidRDefault="00F0255A" w:rsidP="00447B1E">
      <w:pPr>
        <w:spacing w:after="0"/>
        <w:rPr>
          <w:rFonts w:cs="Segoe UI"/>
          <w:color w:val="212121"/>
          <w:sz w:val="24"/>
          <w:szCs w:val="24"/>
          <w:shd w:val="clear" w:color="auto" w:fill="FFFFFF"/>
          <w:lang w:val="en-US"/>
        </w:rPr>
      </w:pPr>
      <w:r w:rsidRPr="004C1396">
        <w:rPr>
          <w:rFonts w:cs="Segoe UI"/>
          <w:color w:val="212121"/>
          <w:sz w:val="24"/>
          <w:szCs w:val="24"/>
          <w:shd w:val="clear" w:color="auto" w:fill="FFFFFF"/>
          <w:lang w:val="en-US"/>
        </w:rPr>
        <w:t>Historically</w:t>
      </w:r>
      <w:r w:rsidR="004C1396">
        <w:rPr>
          <w:rFonts w:cs="Segoe UI"/>
          <w:color w:val="212121"/>
          <w:sz w:val="24"/>
          <w:szCs w:val="24"/>
          <w:shd w:val="clear" w:color="auto" w:fill="FFFFFF"/>
          <w:lang w:val="en-US"/>
        </w:rPr>
        <w:t>,</w:t>
      </w:r>
      <w:r w:rsidRPr="004C1396">
        <w:rPr>
          <w:rFonts w:cs="Segoe UI"/>
          <w:color w:val="212121"/>
          <w:sz w:val="24"/>
          <w:szCs w:val="24"/>
          <w:shd w:val="clear" w:color="auto" w:fill="FFFFFF"/>
          <w:lang w:val="en-US"/>
        </w:rPr>
        <w:t xml:space="preserve"> estimates of </w:t>
      </w:r>
      <w:r w:rsidR="00B72113">
        <w:rPr>
          <w:rFonts w:cs="Segoe UI"/>
          <w:color w:val="212121"/>
          <w:sz w:val="24"/>
          <w:szCs w:val="24"/>
          <w:shd w:val="clear" w:color="auto" w:fill="FFFFFF"/>
          <w:lang w:val="en-US"/>
        </w:rPr>
        <w:t xml:space="preserve">the </w:t>
      </w:r>
      <w:r w:rsidRPr="004C1396">
        <w:rPr>
          <w:rFonts w:cs="Segoe UI"/>
          <w:color w:val="212121"/>
          <w:sz w:val="24"/>
          <w:szCs w:val="24"/>
          <w:shd w:val="clear" w:color="auto" w:fill="FFFFFF"/>
          <w:lang w:val="en-US"/>
        </w:rPr>
        <w:t xml:space="preserve">incidence </w:t>
      </w:r>
      <w:r w:rsidR="00B72113">
        <w:rPr>
          <w:rFonts w:cs="Segoe UI"/>
          <w:color w:val="212121"/>
          <w:sz w:val="24"/>
          <w:szCs w:val="24"/>
          <w:shd w:val="clear" w:color="auto" w:fill="FFFFFF"/>
          <w:lang w:val="en-US"/>
        </w:rPr>
        <w:t xml:space="preserve">of 22q11.2 deletions </w:t>
      </w:r>
      <w:r w:rsidRPr="004C1396">
        <w:rPr>
          <w:rFonts w:cs="Segoe UI"/>
          <w:color w:val="212121"/>
          <w:sz w:val="24"/>
          <w:szCs w:val="24"/>
          <w:shd w:val="clear" w:color="auto" w:fill="FFFFFF"/>
          <w:lang w:val="en-US"/>
        </w:rPr>
        <w:t>have been constructed from regional clinics that tended to deal with the major presenting problems, congenital heart defect o</w:t>
      </w:r>
      <w:r w:rsidR="00964AD2" w:rsidRPr="004C1396">
        <w:rPr>
          <w:rFonts w:cs="Segoe UI"/>
          <w:color w:val="212121"/>
          <w:sz w:val="24"/>
          <w:szCs w:val="24"/>
          <w:shd w:val="clear" w:color="auto" w:fill="FFFFFF"/>
          <w:lang w:val="en-US"/>
        </w:rPr>
        <w:t>r</w:t>
      </w:r>
      <w:r w:rsidRPr="004C1396">
        <w:rPr>
          <w:rFonts w:cs="Segoe UI"/>
          <w:color w:val="212121"/>
          <w:sz w:val="24"/>
          <w:szCs w:val="24"/>
          <w:shd w:val="clear" w:color="auto" w:fill="FFFFFF"/>
          <w:lang w:val="en-US"/>
        </w:rPr>
        <w:t xml:space="preserve"> palatal abnormality</w:t>
      </w:r>
      <w:r w:rsidR="00B72113">
        <w:rPr>
          <w:rFonts w:cs="Segoe UI"/>
          <w:color w:val="212121"/>
          <w:sz w:val="24"/>
          <w:szCs w:val="24"/>
          <w:shd w:val="clear" w:color="auto" w:fill="FFFFFF"/>
          <w:lang w:val="en-US"/>
        </w:rPr>
        <w:t xml:space="preserve"> for example</w:t>
      </w:r>
      <w:r w:rsidRPr="004C1396">
        <w:rPr>
          <w:rFonts w:cs="Segoe UI"/>
          <w:color w:val="212121"/>
          <w:sz w:val="24"/>
          <w:szCs w:val="24"/>
          <w:shd w:val="clear" w:color="auto" w:fill="FFFFFF"/>
          <w:lang w:val="en-US"/>
        </w:rPr>
        <w:t>. Extrapolating from these studies yielded estimate</w:t>
      </w:r>
      <w:r w:rsidR="008A48D0">
        <w:rPr>
          <w:rFonts w:cs="Segoe UI"/>
          <w:color w:val="212121"/>
          <w:sz w:val="24"/>
          <w:szCs w:val="24"/>
          <w:shd w:val="clear" w:color="auto" w:fill="FFFFFF"/>
          <w:lang w:val="en-US"/>
        </w:rPr>
        <w:t>s</w:t>
      </w:r>
      <w:r w:rsidRPr="004C1396">
        <w:rPr>
          <w:rFonts w:cs="Segoe UI"/>
          <w:color w:val="212121"/>
          <w:sz w:val="24"/>
          <w:szCs w:val="24"/>
          <w:shd w:val="clear" w:color="auto" w:fill="FFFFFF"/>
          <w:lang w:val="en-US"/>
        </w:rPr>
        <w:t xml:space="preserve"> that 1 in 4000 live births would be affected with the condition</w:t>
      </w:r>
      <w:r w:rsidR="00321342" w:rsidRPr="004C1396">
        <w:rPr>
          <w:rFonts w:cs="Segoe UI"/>
          <w:color w:val="212121"/>
          <w:sz w:val="24"/>
          <w:szCs w:val="24"/>
          <w:shd w:val="clear" w:color="auto" w:fill="FFFFFF"/>
          <w:lang w:val="en-US"/>
        </w:rPr>
        <w:t xml:space="preserve">, but these studies were limited by their small size and </w:t>
      </w:r>
      <w:r w:rsidR="00A065DF" w:rsidRPr="004C1396">
        <w:rPr>
          <w:rFonts w:cs="Segoe UI"/>
          <w:color w:val="212121"/>
          <w:sz w:val="24"/>
          <w:szCs w:val="24"/>
          <w:shd w:val="clear" w:color="auto" w:fill="FFFFFF"/>
          <w:lang w:val="en-US"/>
        </w:rPr>
        <w:t>restricted purview</w:t>
      </w:r>
      <w:r w:rsidR="001C790F">
        <w:rPr>
          <w:rFonts w:cs="Segoe UI"/>
          <w:color w:val="212121"/>
          <w:sz w:val="24"/>
          <w:szCs w:val="24"/>
          <w:shd w:val="clear" w:color="auto" w:fill="FFFFFF"/>
          <w:lang w:val="en-US"/>
        </w:rPr>
        <w:t xml:space="preserve"> and by definition would miss cases without major abnormality</w:t>
      </w:r>
      <w:r w:rsidR="00A065DF" w:rsidRPr="004C1396">
        <w:rPr>
          <w:rFonts w:cs="Segoe UI"/>
          <w:color w:val="212121"/>
          <w:sz w:val="24"/>
          <w:szCs w:val="24"/>
          <w:shd w:val="clear" w:color="auto" w:fill="FFFFFF"/>
          <w:lang w:val="en-US"/>
        </w:rPr>
        <w:t xml:space="preserve">. </w:t>
      </w:r>
    </w:p>
    <w:p w:rsidR="00F87560" w:rsidRPr="004C1396" w:rsidRDefault="00F87560" w:rsidP="00447B1E">
      <w:pPr>
        <w:spacing w:after="0"/>
        <w:rPr>
          <w:rFonts w:cs="Segoe UI"/>
          <w:color w:val="212121"/>
          <w:sz w:val="24"/>
          <w:szCs w:val="24"/>
          <w:shd w:val="clear" w:color="auto" w:fill="FFFFFF"/>
          <w:lang w:val="en-US"/>
        </w:rPr>
      </w:pPr>
    </w:p>
    <w:p w:rsidR="00C91329" w:rsidRPr="004C1396" w:rsidRDefault="00A065DF" w:rsidP="00C91329">
      <w:pPr>
        <w:spacing w:after="0"/>
        <w:rPr>
          <w:rFonts w:cs="Segoe UI"/>
          <w:color w:val="212121"/>
          <w:sz w:val="24"/>
          <w:szCs w:val="24"/>
          <w:shd w:val="clear" w:color="auto" w:fill="FFFFFF"/>
          <w:lang w:val="en-US"/>
        </w:rPr>
      </w:pPr>
      <w:r w:rsidRPr="004C1396">
        <w:rPr>
          <w:rFonts w:cs="Segoe UI"/>
          <w:color w:val="212121"/>
          <w:sz w:val="24"/>
          <w:szCs w:val="24"/>
          <w:shd w:val="clear" w:color="auto" w:fill="FFFFFF"/>
          <w:lang w:val="en-US"/>
        </w:rPr>
        <w:t xml:space="preserve">A recent </w:t>
      </w:r>
      <w:r w:rsidR="00964AD2" w:rsidRPr="004C1396">
        <w:rPr>
          <w:rFonts w:cs="Segoe UI"/>
          <w:color w:val="212121"/>
          <w:sz w:val="24"/>
          <w:szCs w:val="24"/>
          <w:shd w:val="clear" w:color="auto" w:fill="FFFFFF"/>
          <w:lang w:val="en-US"/>
        </w:rPr>
        <w:t>multi-</w:t>
      </w:r>
      <w:proofErr w:type="spellStart"/>
      <w:r w:rsidR="00964AD2" w:rsidRPr="004C1396">
        <w:rPr>
          <w:rFonts w:cs="Segoe UI"/>
          <w:color w:val="212121"/>
          <w:sz w:val="24"/>
          <w:szCs w:val="24"/>
          <w:shd w:val="clear" w:color="auto" w:fill="FFFFFF"/>
          <w:lang w:val="en-US"/>
        </w:rPr>
        <w:t>centre</w:t>
      </w:r>
      <w:proofErr w:type="spellEnd"/>
      <w:r w:rsidR="00964AD2" w:rsidRPr="004C1396">
        <w:rPr>
          <w:rFonts w:cs="Segoe UI"/>
          <w:color w:val="212121"/>
          <w:sz w:val="24"/>
          <w:szCs w:val="24"/>
          <w:shd w:val="clear" w:color="auto" w:fill="FFFFFF"/>
          <w:lang w:val="en-US"/>
        </w:rPr>
        <w:t xml:space="preserve">, international </w:t>
      </w:r>
      <w:r w:rsidRPr="004C1396">
        <w:rPr>
          <w:rFonts w:cs="Segoe UI"/>
          <w:color w:val="212121"/>
          <w:sz w:val="24"/>
          <w:szCs w:val="24"/>
          <w:shd w:val="clear" w:color="auto" w:fill="FFFFFF"/>
          <w:lang w:val="en-US"/>
        </w:rPr>
        <w:t>study shed light on these issues</w:t>
      </w:r>
      <w:r w:rsidR="00964AD2" w:rsidRPr="004C1396">
        <w:rPr>
          <w:rFonts w:cs="Segoe UI"/>
          <w:color w:val="212121"/>
          <w:sz w:val="24"/>
          <w:szCs w:val="24"/>
          <w:shd w:val="clear" w:color="auto" w:fill="FFFFFF"/>
          <w:lang w:val="en-US"/>
        </w:rPr>
        <w:t xml:space="preserve"> (lead author: Francesca </w:t>
      </w:r>
      <w:proofErr w:type="spellStart"/>
      <w:proofErr w:type="gramStart"/>
      <w:r w:rsidR="00964AD2" w:rsidRPr="004C1396">
        <w:rPr>
          <w:rFonts w:cs="Segoe UI"/>
          <w:color w:val="212121"/>
          <w:sz w:val="24"/>
          <w:szCs w:val="24"/>
          <w:shd w:val="clear" w:color="auto" w:fill="FFFFFF"/>
          <w:lang w:val="en-US"/>
        </w:rPr>
        <w:t>Grati</w:t>
      </w:r>
      <w:proofErr w:type="spellEnd"/>
      <w:r w:rsidR="00964AD2" w:rsidRPr="004C1396">
        <w:rPr>
          <w:rFonts w:cs="Segoe UI"/>
          <w:color w:val="212121"/>
          <w:sz w:val="24"/>
          <w:szCs w:val="24"/>
          <w:shd w:val="clear" w:color="auto" w:fill="FFFFFF"/>
          <w:lang w:val="en-US"/>
        </w:rPr>
        <w:t>)</w:t>
      </w:r>
      <w:r w:rsidR="00881C81">
        <w:rPr>
          <w:rFonts w:cs="Segoe UI"/>
          <w:color w:val="212121"/>
          <w:sz w:val="24"/>
          <w:szCs w:val="24"/>
          <w:shd w:val="clear" w:color="auto" w:fill="FFFFFF"/>
          <w:lang w:val="en-US"/>
        </w:rPr>
        <w:t>[</w:t>
      </w:r>
      <w:proofErr w:type="gramEnd"/>
      <w:r w:rsidR="00881C81">
        <w:rPr>
          <w:rFonts w:cs="Segoe UI"/>
          <w:color w:val="212121"/>
          <w:sz w:val="24"/>
          <w:szCs w:val="24"/>
          <w:shd w:val="clear" w:color="auto" w:fill="FFFFFF"/>
          <w:lang w:val="en-US"/>
        </w:rPr>
        <w:t>1]</w:t>
      </w:r>
      <w:r w:rsidRPr="004C1396">
        <w:rPr>
          <w:rFonts w:cs="Segoe UI"/>
          <w:color w:val="212121"/>
          <w:sz w:val="24"/>
          <w:szCs w:val="24"/>
          <w:shd w:val="clear" w:color="auto" w:fill="FFFFFF"/>
          <w:lang w:val="en-US"/>
        </w:rPr>
        <w:t xml:space="preserve">.  </w:t>
      </w:r>
      <w:r w:rsidR="00F0255A" w:rsidRPr="004C1396">
        <w:rPr>
          <w:rFonts w:cs="Segoe UI"/>
          <w:color w:val="212121"/>
          <w:sz w:val="24"/>
          <w:szCs w:val="24"/>
          <w:shd w:val="clear" w:color="auto" w:fill="FFFFFF"/>
          <w:lang w:val="en-US"/>
        </w:rPr>
        <w:t>The aim of the study was to</w:t>
      </w:r>
      <w:r w:rsidR="00321342" w:rsidRPr="004C1396">
        <w:rPr>
          <w:rFonts w:cs="Segoe UI"/>
          <w:color w:val="212121"/>
          <w:sz w:val="24"/>
          <w:szCs w:val="24"/>
          <w:shd w:val="clear" w:color="auto" w:fill="FFFFFF"/>
          <w:lang w:val="en-US"/>
        </w:rPr>
        <w:t xml:space="preserve"> exam</w:t>
      </w:r>
      <w:r w:rsidRPr="004C1396">
        <w:rPr>
          <w:rFonts w:cs="Segoe UI"/>
          <w:color w:val="212121"/>
          <w:sz w:val="24"/>
          <w:szCs w:val="24"/>
          <w:shd w:val="clear" w:color="auto" w:fill="FFFFFF"/>
          <w:lang w:val="en-US"/>
        </w:rPr>
        <w:t xml:space="preserve">ine copy number variation across a number of chromosomes (not all) including </w:t>
      </w:r>
      <w:r w:rsidR="00B72113">
        <w:rPr>
          <w:rFonts w:cs="Segoe UI"/>
          <w:color w:val="212121"/>
          <w:sz w:val="24"/>
          <w:szCs w:val="24"/>
          <w:shd w:val="clear" w:color="auto" w:fill="FFFFFF"/>
          <w:lang w:val="en-US"/>
        </w:rPr>
        <w:t xml:space="preserve">number </w:t>
      </w:r>
      <w:r w:rsidRPr="004C1396">
        <w:rPr>
          <w:rFonts w:cs="Segoe UI"/>
          <w:color w:val="212121"/>
          <w:sz w:val="24"/>
          <w:szCs w:val="24"/>
          <w:shd w:val="clear" w:color="auto" w:fill="FFFFFF"/>
          <w:lang w:val="en-US"/>
        </w:rPr>
        <w:t xml:space="preserve">22.  </w:t>
      </w:r>
      <w:r w:rsidR="00447B1E" w:rsidRPr="004C1396">
        <w:rPr>
          <w:rFonts w:cs="Segoe UI"/>
          <w:color w:val="212121"/>
          <w:sz w:val="24"/>
          <w:szCs w:val="24"/>
          <w:shd w:val="clear" w:color="auto" w:fill="FFFFFF"/>
          <w:lang w:val="en-US"/>
        </w:rPr>
        <w:t>The</w:t>
      </w:r>
      <w:r w:rsidRPr="004C1396">
        <w:rPr>
          <w:rFonts w:cs="Segoe UI"/>
          <w:color w:val="212121"/>
          <w:sz w:val="24"/>
          <w:szCs w:val="24"/>
          <w:shd w:val="clear" w:color="auto" w:fill="FFFFFF"/>
          <w:lang w:val="en-US"/>
        </w:rPr>
        <w:t xml:space="preserve"> study examined </w:t>
      </w:r>
      <w:r w:rsidR="00447B1E" w:rsidRPr="004C1396">
        <w:rPr>
          <w:rFonts w:cs="Segoe UI"/>
          <w:color w:val="212121"/>
          <w:sz w:val="24"/>
          <w:szCs w:val="24"/>
          <w:shd w:val="clear" w:color="auto" w:fill="FFFFFF"/>
          <w:lang w:val="en-US"/>
        </w:rPr>
        <w:t>more than 9600 pregnant mothers</w:t>
      </w:r>
      <w:r w:rsidRPr="004C1396">
        <w:rPr>
          <w:rFonts w:cs="Segoe UI"/>
          <w:color w:val="212121"/>
          <w:sz w:val="24"/>
          <w:szCs w:val="24"/>
          <w:shd w:val="clear" w:color="auto" w:fill="FFFFFF"/>
          <w:lang w:val="en-US"/>
        </w:rPr>
        <w:t xml:space="preserve"> that came into clinic over a </w:t>
      </w:r>
      <w:proofErr w:type="gramStart"/>
      <w:r w:rsidR="00447B1E" w:rsidRPr="004C1396">
        <w:rPr>
          <w:rFonts w:cs="Segoe UI"/>
          <w:color w:val="212121"/>
          <w:sz w:val="24"/>
          <w:szCs w:val="24"/>
          <w:shd w:val="clear" w:color="auto" w:fill="FFFFFF"/>
          <w:lang w:val="en-US"/>
        </w:rPr>
        <w:t>3.5 year</w:t>
      </w:r>
      <w:proofErr w:type="gramEnd"/>
      <w:r w:rsidR="00447B1E" w:rsidRPr="004C1396">
        <w:rPr>
          <w:rFonts w:cs="Segoe UI"/>
          <w:color w:val="212121"/>
          <w:sz w:val="24"/>
          <w:szCs w:val="24"/>
          <w:shd w:val="clear" w:color="auto" w:fill="FFFFFF"/>
          <w:lang w:val="en-US"/>
        </w:rPr>
        <w:t xml:space="preserve"> period, with 12 </w:t>
      </w:r>
      <w:proofErr w:type="spellStart"/>
      <w:r w:rsidR="00447B1E" w:rsidRPr="004C1396">
        <w:rPr>
          <w:rFonts w:cs="Segoe UI"/>
          <w:color w:val="212121"/>
          <w:sz w:val="24"/>
          <w:szCs w:val="24"/>
          <w:shd w:val="clear" w:color="auto" w:fill="FFFFFF"/>
          <w:lang w:val="en-US"/>
        </w:rPr>
        <w:t>centres</w:t>
      </w:r>
      <w:proofErr w:type="spellEnd"/>
      <w:r w:rsidR="00447B1E" w:rsidRPr="004C1396">
        <w:rPr>
          <w:rFonts w:cs="Segoe UI"/>
          <w:color w:val="212121"/>
          <w:sz w:val="24"/>
          <w:szCs w:val="24"/>
          <w:shd w:val="clear" w:color="auto" w:fill="FFFFFF"/>
          <w:lang w:val="en-US"/>
        </w:rPr>
        <w:t xml:space="preserve"> taking part.  Each patient had undergone a biopsy procedure</w:t>
      </w:r>
      <w:r w:rsidR="00B72113">
        <w:rPr>
          <w:rFonts w:cs="Segoe UI"/>
          <w:color w:val="212121"/>
          <w:sz w:val="24"/>
          <w:szCs w:val="24"/>
          <w:shd w:val="clear" w:color="auto" w:fill="FFFFFF"/>
          <w:lang w:val="en-US"/>
        </w:rPr>
        <w:t xml:space="preserve"> called chorionic villous sampling</w:t>
      </w:r>
      <w:r w:rsidR="00447B1E" w:rsidRPr="004C1396">
        <w:rPr>
          <w:rFonts w:cs="Segoe UI"/>
          <w:color w:val="212121"/>
          <w:sz w:val="24"/>
          <w:szCs w:val="24"/>
          <w:shd w:val="clear" w:color="auto" w:fill="FFFFFF"/>
          <w:lang w:val="en-US"/>
        </w:rPr>
        <w:t xml:space="preserve"> or amniocentesis</w:t>
      </w:r>
      <w:r w:rsidR="00B72113">
        <w:rPr>
          <w:rFonts w:cs="Segoe UI"/>
          <w:color w:val="212121"/>
          <w:sz w:val="24"/>
          <w:szCs w:val="24"/>
          <w:shd w:val="clear" w:color="auto" w:fill="FFFFFF"/>
          <w:lang w:val="en-US"/>
        </w:rPr>
        <w:t>,</w:t>
      </w:r>
      <w:r w:rsidR="00447B1E" w:rsidRPr="004C1396">
        <w:rPr>
          <w:rFonts w:cs="Segoe UI"/>
          <w:color w:val="212121"/>
          <w:sz w:val="24"/>
          <w:szCs w:val="24"/>
          <w:shd w:val="clear" w:color="auto" w:fill="FFFFFF"/>
          <w:lang w:val="en-US"/>
        </w:rPr>
        <w:t xml:space="preserve"> </w:t>
      </w:r>
      <w:r w:rsidR="00C91329" w:rsidRPr="004C1396">
        <w:rPr>
          <w:rFonts w:cs="Segoe UI"/>
          <w:color w:val="212121"/>
          <w:sz w:val="24"/>
          <w:szCs w:val="24"/>
          <w:shd w:val="clear" w:color="auto" w:fill="FFFFFF"/>
          <w:lang w:val="en-US"/>
        </w:rPr>
        <w:t xml:space="preserve">in other words a sampling that allows one to look at the DNA of the unborn fetus. The study then divided these </w:t>
      </w:r>
      <w:r w:rsidR="00B72113">
        <w:rPr>
          <w:rFonts w:cs="Segoe UI"/>
          <w:color w:val="212121"/>
          <w:sz w:val="24"/>
          <w:szCs w:val="24"/>
          <w:shd w:val="clear" w:color="auto" w:fill="FFFFFF"/>
          <w:lang w:val="en-US"/>
        </w:rPr>
        <w:t>pregnancies</w:t>
      </w:r>
      <w:r w:rsidR="00C91329" w:rsidRPr="004C1396">
        <w:rPr>
          <w:rFonts w:cs="Segoe UI"/>
          <w:color w:val="212121"/>
          <w:sz w:val="24"/>
          <w:szCs w:val="24"/>
          <w:shd w:val="clear" w:color="auto" w:fill="FFFFFF"/>
          <w:lang w:val="en-US"/>
        </w:rPr>
        <w:t xml:space="preserve"> into what they called high risk and low risk categories, where risk refers to the chance that, in the authors’ </w:t>
      </w:r>
      <w:proofErr w:type="gramStart"/>
      <w:r w:rsidR="00C91329" w:rsidRPr="004C1396">
        <w:rPr>
          <w:rFonts w:cs="Segoe UI"/>
          <w:color w:val="212121"/>
          <w:sz w:val="24"/>
          <w:szCs w:val="24"/>
          <w:shd w:val="clear" w:color="auto" w:fill="FFFFFF"/>
          <w:lang w:val="en-US"/>
        </w:rPr>
        <w:t>opinion,  the</w:t>
      </w:r>
      <w:proofErr w:type="gramEnd"/>
      <w:r w:rsidR="00C91329" w:rsidRPr="004C1396">
        <w:rPr>
          <w:rFonts w:cs="Segoe UI"/>
          <w:color w:val="212121"/>
          <w:sz w:val="24"/>
          <w:szCs w:val="24"/>
          <w:shd w:val="clear" w:color="auto" w:fill="FFFFFF"/>
          <w:lang w:val="en-US"/>
        </w:rPr>
        <w:t xml:space="preserve"> unborn baby would have a chromosome abnormality.  </w:t>
      </w:r>
      <w:r w:rsidR="00C91329" w:rsidRPr="004C1396">
        <w:rPr>
          <w:rFonts w:cs="Segoe UI"/>
          <w:b/>
          <w:color w:val="212121"/>
          <w:sz w:val="24"/>
          <w:szCs w:val="24"/>
          <w:shd w:val="clear" w:color="auto" w:fill="FFFFFF"/>
          <w:lang w:val="en-US"/>
        </w:rPr>
        <w:t xml:space="preserve">Therefore, when interpreting this </w:t>
      </w:r>
      <w:proofErr w:type="gramStart"/>
      <w:r w:rsidR="00C91329" w:rsidRPr="004C1396">
        <w:rPr>
          <w:rFonts w:cs="Segoe UI"/>
          <w:b/>
          <w:color w:val="212121"/>
          <w:sz w:val="24"/>
          <w:szCs w:val="24"/>
          <w:shd w:val="clear" w:color="auto" w:fill="FFFFFF"/>
          <w:lang w:val="en-US"/>
        </w:rPr>
        <w:t>study</w:t>
      </w:r>
      <w:proofErr w:type="gramEnd"/>
      <w:r w:rsidR="00C91329" w:rsidRPr="004C1396">
        <w:rPr>
          <w:rFonts w:cs="Segoe UI"/>
          <w:b/>
          <w:color w:val="212121"/>
          <w:sz w:val="24"/>
          <w:szCs w:val="24"/>
          <w:shd w:val="clear" w:color="auto" w:fill="FFFFFF"/>
          <w:lang w:val="en-US"/>
        </w:rPr>
        <w:t xml:space="preserve"> it is vital to consider the validity of their high vs. low risk assignments. </w:t>
      </w:r>
      <w:r w:rsidR="00C91329" w:rsidRPr="004C1396">
        <w:rPr>
          <w:rFonts w:cs="Segoe UI"/>
          <w:color w:val="212121"/>
          <w:sz w:val="24"/>
          <w:szCs w:val="24"/>
          <w:shd w:val="clear" w:color="auto" w:fill="FFFFFF"/>
          <w:lang w:val="en-US"/>
        </w:rPr>
        <w:t>The high risk group was not controversial</w:t>
      </w:r>
      <w:r w:rsidR="007554F2" w:rsidRPr="004C1396">
        <w:rPr>
          <w:rFonts w:cs="Segoe UI"/>
          <w:color w:val="212121"/>
          <w:sz w:val="24"/>
          <w:szCs w:val="24"/>
          <w:shd w:val="clear" w:color="auto" w:fill="FFFFFF"/>
          <w:lang w:val="en-US"/>
        </w:rPr>
        <w:t xml:space="preserve"> and here ~1</w:t>
      </w:r>
      <w:r w:rsidR="00C91329" w:rsidRPr="004C1396">
        <w:rPr>
          <w:rFonts w:cs="Segoe UI"/>
          <w:color w:val="212121"/>
          <w:sz w:val="24"/>
          <w:szCs w:val="24"/>
          <w:shd w:val="clear" w:color="auto" w:fill="FFFFFF"/>
          <w:lang w:val="en-US"/>
        </w:rPr>
        <w:t xml:space="preserve">% of unborn babies </w:t>
      </w:r>
      <w:r w:rsidR="007554F2" w:rsidRPr="004C1396">
        <w:rPr>
          <w:rFonts w:cs="Segoe UI"/>
          <w:color w:val="212121"/>
          <w:sz w:val="24"/>
          <w:szCs w:val="24"/>
          <w:shd w:val="clear" w:color="auto" w:fill="FFFFFF"/>
          <w:lang w:val="en-US"/>
        </w:rPr>
        <w:t xml:space="preserve">had the 22q11.2 </w:t>
      </w:r>
      <w:proofErr w:type="gramStart"/>
      <w:r w:rsidR="007554F2" w:rsidRPr="004C1396">
        <w:rPr>
          <w:rFonts w:cs="Segoe UI"/>
          <w:color w:val="212121"/>
          <w:sz w:val="24"/>
          <w:szCs w:val="24"/>
          <w:shd w:val="clear" w:color="auto" w:fill="FFFFFF"/>
          <w:lang w:val="en-US"/>
        </w:rPr>
        <w:t>deletion</w:t>
      </w:r>
      <w:proofErr w:type="gramEnd"/>
      <w:r w:rsidR="00515D47" w:rsidRPr="004C1396">
        <w:rPr>
          <w:rFonts w:cs="Segoe UI"/>
          <w:color w:val="212121"/>
          <w:sz w:val="24"/>
          <w:szCs w:val="24"/>
          <w:shd w:val="clear" w:color="auto" w:fill="FFFFFF"/>
          <w:lang w:val="en-US"/>
        </w:rPr>
        <w:t xml:space="preserve"> and ~0.3%</w:t>
      </w:r>
      <w:r w:rsidR="00B72113">
        <w:rPr>
          <w:rFonts w:cs="Segoe UI"/>
          <w:color w:val="212121"/>
          <w:sz w:val="24"/>
          <w:szCs w:val="24"/>
          <w:shd w:val="clear" w:color="auto" w:fill="FFFFFF"/>
          <w:lang w:val="en-US"/>
        </w:rPr>
        <w:t xml:space="preserve"> the duplication</w:t>
      </w:r>
      <w:r w:rsidR="007554F2" w:rsidRPr="004C1396">
        <w:rPr>
          <w:rFonts w:cs="Segoe UI"/>
          <w:color w:val="212121"/>
          <w:sz w:val="24"/>
          <w:szCs w:val="24"/>
          <w:shd w:val="clear" w:color="auto" w:fill="FFFFFF"/>
          <w:lang w:val="en-US"/>
        </w:rPr>
        <w:t xml:space="preserve">.  In the low risk category, which </w:t>
      </w:r>
      <w:r w:rsidR="00705B8C">
        <w:rPr>
          <w:rFonts w:cs="Segoe UI"/>
          <w:color w:val="212121"/>
          <w:sz w:val="24"/>
          <w:szCs w:val="24"/>
          <w:shd w:val="clear" w:color="auto" w:fill="FFFFFF"/>
          <w:lang w:val="en-US"/>
        </w:rPr>
        <w:t>in theory should be close to</w:t>
      </w:r>
      <w:r w:rsidR="007554F2" w:rsidRPr="004C1396">
        <w:rPr>
          <w:rFonts w:cs="Segoe UI"/>
          <w:color w:val="212121"/>
          <w:sz w:val="24"/>
          <w:szCs w:val="24"/>
          <w:shd w:val="clear" w:color="auto" w:fill="FFFFFF"/>
          <w:lang w:val="en-US"/>
        </w:rPr>
        <w:t xml:space="preserve"> population risk</w:t>
      </w:r>
      <w:r w:rsidR="00515D47" w:rsidRPr="004C1396">
        <w:rPr>
          <w:rFonts w:cs="Segoe UI"/>
          <w:color w:val="212121"/>
          <w:sz w:val="24"/>
          <w:szCs w:val="24"/>
          <w:shd w:val="clear" w:color="auto" w:fill="FFFFFF"/>
          <w:lang w:val="en-US"/>
        </w:rPr>
        <w:t xml:space="preserve"> (see below)</w:t>
      </w:r>
      <w:r w:rsidR="007554F2" w:rsidRPr="004C1396">
        <w:rPr>
          <w:rFonts w:cs="Segoe UI"/>
          <w:color w:val="212121"/>
          <w:sz w:val="24"/>
          <w:szCs w:val="24"/>
          <w:shd w:val="clear" w:color="auto" w:fill="FFFFFF"/>
          <w:lang w:val="en-US"/>
        </w:rPr>
        <w:t xml:space="preserve">, the deletion was present in </w:t>
      </w:r>
      <w:r w:rsidR="00515D47" w:rsidRPr="004C1396">
        <w:rPr>
          <w:rFonts w:cs="Segoe UI"/>
          <w:color w:val="212121"/>
          <w:sz w:val="24"/>
          <w:szCs w:val="24"/>
          <w:shd w:val="clear" w:color="auto" w:fill="FFFFFF"/>
          <w:lang w:val="en-US"/>
        </w:rPr>
        <w:t xml:space="preserve">~0.1% and duplication </w:t>
      </w:r>
      <w:r w:rsidR="00705B8C">
        <w:rPr>
          <w:rFonts w:cs="Segoe UI"/>
          <w:color w:val="212121"/>
          <w:sz w:val="24"/>
          <w:szCs w:val="24"/>
          <w:shd w:val="clear" w:color="auto" w:fill="FFFFFF"/>
          <w:lang w:val="en-US"/>
        </w:rPr>
        <w:t>detected at a similar rate</w:t>
      </w:r>
      <w:r w:rsidR="00515D47" w:rsidRPr="004C1396">
        <w:rPr>
          <w:rFonts w:cs="Segoe UI"/>
          <w:color w:val="212121"/>
          <w:sz w:val="24"/>
          <w:szCs w:val="24"/>
          <w:shd w:val="clear" w:color="auto" w:fill="FFFFFF"/>
          <w:lang w:val="en-US"/>
        </w:rPr>
        <w:t>.</w:t>
      </w:r>
    </w:p>
    <w:p w:rsidR="00515D47" w:rsidRPr="004C1396" w:rsidRDefault="00515D47" w:rsidP="00C91329">
      <w:pPr>
        <w:spacing w:after="0"/>
        <w:rPr>
          <w:rFonts w:cs="Segoe UI"/>
          <w:color w:val="212121"/>
          <w:sz w:val="24"/>
          <w:szCs w:val="24"/>
          <w:shd w:val="clear" w:color="auto" w:fill="FFFFFF"/>
          <w:lang w:val="en-US"/>
        </w:rPr>
      </w:pPr>
    </w:p>
    <w:p w:rsidR="00515D47" w:rsidRPr="004C1396" w:rsidRDefault="00515D47" w:rsidP="00C91329">
      <w:pPr>
        <w:spacing w:after="0"/>
        <w:rPr>
          <w:rFonts w:cs="Segoe UI"/>
          <w:color w:val="212121"/>
          <w:sz w:val="24"/>
          <w:szCs w:val="24"/>
          <w:shd w:val="clear" w:color="auto" w:fill="FFFFFF"/>
          <w:lang w:val="en-US"/>
        </w:rPr>
      </w:pPr>
      <w:r w:rsidRPr="004C1396">
        <w:rPr>
          <w:rFonts w:cs="Segoe UI"/>
          <w:color w:val="212121"/>
          <w:sz w:val="24"/>
          <w:szCs w:val="24"/>
          <w:shd w:val="clear" w:color="auto" w:fill="FFFFFF"/>
          <w:lang w:val="en-US"/>
        </w:rPr>
        <w:t>The rationale for assignment to low risk was reasonable.  However, it is possible to take a more stringent approach</w:t>
      </w:r>
      <w:r w:rsidR="00705B8C">
        <w:rPr>
          <w:rFonts w:cs="Segoe UI"/>
          <w:color w:val="212121"/>
          <w:sz w:val="24"/>
          <w:szCs w:val="24"/>
          <w:shd w:val="clear" w:color="auto" w:fill="FFFFFF"/>
          <w:lang w:val="en-US"/>
        </w:rPr>
        <w:t xml:space="preserve"> by being more selective in considering just the two groups for which there is reason to believe they represent the lowest risk of all</w:t>
      </w:r>
      <w:r w:rsidRPr="004C1396">
        <w:rPr>
          <w:rFonts w:cs="Segoe UI"/>
          <w:color w:val="212121"/>
          <w:sz w:val="24"/>
          <w:szCs w:val="24"/>
          <w:shd w:val="clear" w:color="auto" w:fill="FFFFFF"/>
          <w:lang w:val="en-US"/>
        </w:rPr>
        <w:t>.  One group of mothers w</w:t>
      </w:r>
      <w:r w:rsidR="00705B8C">
        <w:rPr>
          <w:rFonts w:cs="Segoe UI"/>
          <w:color w:val="212121"/>
          <w:sz w:val="24"/>
          <w:szCs w:val="24"/>
          <w:shd w:val="clear" w:color="auto" w:fill="FFFFFF"/>
          <w:lang w:val="en-US"/>
        </w:rPr>
        <w:t xml:space="preserve">as </w:t>
      </w:r>
      <w:r w:rsidRPr="004C1396">
        <w:rPr>
          <w:rFonts w:cs="Segoe UI"/>
          <w:color w:val="212121"/>
          <w:sz w:val="24"/>
          <w:szCs w:val="24"/>
          <w:shd w:val="clear" w:color="auto" w:fill="FFFFFF"/>
          <w:lang w:val="en-US"/>
        </w:rPr>
        <w:t xml:space="preserve">referred for “anxiety” and had no other reason for the test other than an attempt to address the </w:t>
      </w:r>
      <w:r w:rsidRPr="004C1396">
        <w:rPr>
          <w:rFonts w:cs="Segoe UI"/>
          <w:color w:val="212121"/>
          <w:sz w:val="24"/>
          <w:szCs w:val="24"/>
          <w:shd w:val="clear" w:color="auto" w:fill="FFFFFF"/>
          <w:lang w:val="en-US"/>
        </w:rPr>
        <w:lastRenderedPageBreak/>
        <w:t>mother’</w:t>
      </w:r>
      <w:r w:rsidR="004D1D4D" w:rsidRPr="004C1396">
        <w:rPr>
          <w:rFonts w:cs="Segoe UI"/>
          <w:color w:val="212121"/>
          <w:sz w:val="24"/>
          <w:szCs w:val="24"/>
          <w:shd w:val="clear" w:color="auto" w:fill="FFFFFF"/>
          <w:lang w:val="en-US"/>
        </w:rPr>
        <w:t xml:space="preserve">s concern.  A second group were referred for advanced maternal age.  This is a group of women </w:t>
      </w:r>
      <w:r w:rsidR="00B72113">
        <w:rPr>
          <w:rFonts w:cs="Segoe UI"/>
          <w:color w:val="212121"/>
          <w:sz w:val="24"/>
          <w:szCs w:val="24"/>
          <w:shd w:val="clear" w:color="auto" w:fill="FFFFFF"/>
          <w:lang w:val="en-US"/>
        </w:rPr>
        <w:t xml:space="preserve">is </w:t>
      </w:r>
      <w:r w:rsidR="004D1D4D" w:rsidRPr="004C1396">
        <w:rPr>
          <w:rFonts w:cs="Segoe UI"/>
          <w:color w:val="212121"/>
          <w:sz w:val="24"/>
          <w:szCs w:val="24"/>
          <w:shd w:val="clear" w:color="auto" w:fill="FFFFFF"/>
          <w:lang w:val="en-US"/>
        </w:rPr>
        <w:t xml:space="preserve">known to be at risk for trisomy 21 (Down syndrome), but these pregnancies </w:t>
      </w:r>
      <w:r w:rsidR="001C790F">
        <w:rPr>
          <w:rFonts w:cs="Segoe UI"/>
          <w:color w:val="212121"/>
          <w:sz w:val="24"/>
          <w:szCs w:val="24"/>
          <w:shd w:val="clear" w:color="auto" w:fill="FFFFFF"/>
          <w:lang w:val="en-US"/>
        </w:rPr>
        <w:t>w</w:t>
      </w:r>
      <w:r w:rsidR="00B72113">
        <w:rPr>
          <w:rFonts w:cs="Segoe UI"/>
          <w:color w:val="212121"/>
          <w:sz w:val="24"/>
          <w:szCs w:val="24"/>
          <w:shd w:val="clear" w:color="auto" w:fill="FFFFFF"/>
          <w:lang w:val="en-US"/>
        </w:rPr>
        <w:t>ere unaffected from this point of view</w:t>
      </w:r>
      <w:r w:rsidR="004D1D4D" w:rsidRPr="004C1396">
        <w:rPr>
          <w:rFonts w:cs="Segoe UI"/>
          <w:color w:val="212121"/>
          <w:sz w:val="24"/>
          <w:szCs w:val="24"/>
          <w:shd w:val="clear" w:color="auto" w:fill="FFFFFF"/>
          <w:lang w:val="en-US"/>
        </w:rPr>
        <w:t>.  A great number of studies of 22q11.2 deletion syndrome have been published worldwide and there is no evidence that maternal age is a risk factor</w:t>
      </w:r>
      <w:r w:rsidR="001C790F">
        <w:rPr>
          <w:rFonts w:cs="Segoe UI"/>
          <w:color w:val="212121"/>
          <w:sz w:val="24"/>
          <w:szCs w:val="24"/>
          <w:shd w:val="clear" w:color="auto" w:fill="FFFFFF"/>
          <w:lang w:val="en-US"/>
        </w:rPr>
        <w:t xml:space="preserve"> for</w:t>
      </w:r>
      <w:r w:rsidR="004D1D4D" w:rsidRPr="004C1396">
        <w:rPr>
          <w:rFonts w:cs="Segoe UI"/>
          <w:color w:val="212121"/>
          <w:sz w:val="24"/>
          <w:szCs w:val="24"/>
          <w:shd w:val="clear" w:color="auto" w:fill="FFFFFF"/>
          <w:lang w:val="en-US"/>
        </w:rPr>
        <w:t xml:space="preserve"> deletion</w:t>
      </w:r>
      <w:r w:rsidR="00B72113">
        <w:rPr>
          <w:rFonts w:cs="Segoe UI"/>
          <w:color w:val="212121"/>
          <w:sz w:val="24"/>
          <w:szCs w:val="24"/>
          <w:shd w:val="clear" w:color="auto" w:fill="FFFFFF"/>
          <w:lang w:val="en-US"/>
        </w:rPr>
        <w:t xml:space="preserve"> in their children</w:t>
      </w:r>
      <w:r w:rsidR="004D1D4D" w:rsidRPr="004C1396">
        <w:rPr>
          <w:rFonts w:cs="Segoe UI"/>
          <w:color w:val="212121"/>
          <w:sz w:val="24"/>
          <w:szCs w:val="24"/>
          <w:shd w:val="clear" w:color="auto" w:fill="FFFFFF"/>
          <w:lang w:val="en-US"/>
        </w:rPr>
        <w:t>.</w:t>
      </w:r>
      <w:r w:rsidR="00D243C3" w:rsidRPr="004C1396">
        <w:rPr>
          <w:rFonts w:cs="Segoe UI"/>
          <w:color w:val="212121"/>
          <w:sz w:val="24"/>
          <w:szCs w:val="24"/>
          <w:shd w:val="clear" w:color="auto" w:fill="FFFFFF"/>
          <w:lang w:val="en-US"/>
        </w:rPr>
        <w:t xml:space="preserve">  Of course, by reducing the numbers of cases analysed in this way statistical power</w:t>
      </w:r>
      <w:r w:rsidR="00705B8C">
        <w:rPr>
          <w:rFonts w:cs="Segoe UI"/>
          <w:color w:val="212121"/>
          <w:sz w:val="24"/>
          <w:szCs w:val="24"/>
          <w:shd w:val="clear" w:color="auto" w:fill="FFFFFF"/>
          <w:lang w:val="en-US"/>
        </w:rPr>
        <w:t xml:space="preserve"> is lost</w:t>
      </w:r>
      <w:r w:rsidR="00D243C3" w:rsidRPr="004C1396">
        <w:rPr>
          <w:rFonts w:cs="Segoe UI"/>
          <w:color w:val="212121"/>
          <w:sz w:val="24"/>
          <w:szCs w:val="24"/>
          <w:shd w:val="clear" w:color="auto" w:fill="FFFFFF"/>
          <w:lang w:val="en-US"/>
        </w:rPr>
        <w:t xml:space="preserve">, but 2 deletions were found in </w:t>
      </w:r>
      <w:r w:rsidR="00705B8C">
        <w:rPr>
          <w:rFonts w:cs="Segoe UI"/>
          <w:color w:val="212121"/>
          <w:sz w:val="24"/>
          <w:szCs w:val="24"/>
          <w:shd w:val="clear" w:color="auto" w:fill="FFFFFF"/>
          <w:lang w:val="en-US"/>
        </w:rPr>
        <w:t xml:space="preserve">this set of </w:t>
      </w:r>
      <w:r w:rsidR="00D243C3" w:rsidRPr="004C1396">
        <w:rPr>
          <w:rFonts w:cs="Segoe UI"/>
          <w:color w:val="212121"/>
          <w:sz w:val="24"/>
          <w:szCs w:val="24"/>
          <w:shd w:val="clear" w:color="auto" w:fill="FFFFFF"/>
          <w:lang w:val="en-US"/>
        </w:rPr>
        <w:t xml:space="preserve">2438 cases, 0.08%.  This gives us considerable confidence that the </w:t>
      </w:r>
      <w:r w:rsidR="00EA13EE">
        <w:rPr>
          <w:rFonts w:cs="Segoe UI"/>
          <w:color w:val="212121"/>
          <w:sz w:val="24"/>
          <w:szCs w:val="24"/>
          <w:shd w:val="clear" w:color="auto" w:fill="FFFFFF"/>
          <w:lang w:val="en-US"/>
        </w:rPr>
        <w:t xml:space="preserve">22q11.2 </w:t>
      </w:r>
      <w:r w:rsidR="00D243C3" w:rsidRPr="004C1396">
        <w:rPr>
          <w:rFonts w:cs="Segoe UI"/>
          <w:color w:val="212121"/>
          <w:sz w:val="24"/>
          <w:szCs w:val="24"/>
          <w:shd w:val="clear" w:color="auto" w:fill="FFFFFF"/>
          <w:lang w:val="en-US"/>
        </w:rPr>
        <w:t xml:space="preserve">deletion frequency is much greater than previously recognized.  The reason is very likely to be that (by definition) no clinical problem was required to be present prior to the test being conducted.  </w:t>
      </w:r>
      <w:r w:rsidR="00705B8C">
        <w:rPr>
          <w:rFonts w:cs="Segoe UI"/>
          <w:color w:val="212121"/>
          <w:sz w:val="24"/>
          <w:szCs w:val="24"/>
          <w:shd w:val="clear" w:color="auto" w:fill="FFFFFF"/>
          <w:lang w:val="en-US"/>
        </w:rPr>
        <w:t>W</w:t>
      </w:r>
      <w:r w:rsidR="00705B8C" w:rsidRPr="004C1396">
        <w:rPr>
          <w:rFonts w:cs="Segoe UI"/>
          <w:color w:val="212121"/>
          <w:sz w:val="24"/>
          <w:szCs w:val="24"/>
          <w:shd w:val="clear" w:color="auto" w:fill="FFFFFF"/>
          <w:lang w:val="en-US"/>
        </w:rPr>
        <w:t xml:space="preserve">e can only speculate </w:t>
      </w:r>
      <w:r w:rsidR="00705B8C">
        <w:rPr>
          <w:rFonts w:cs="Segoe UI"/>
          <w:color w:val="212121"/>
          <w:sz w:val="24"/>
          <w:szCs w:val="24"/>
          <w:shd w:val="clear" w:color="auto" w:fill="FFFFFF"/>
          <w:lang w:val="en-US"/>
        </w:rPr>
        <w:t>about the</w:t>
      </w:r>
      <w:r w:rsidR="00D243C3" w:rsidRPr="004C1396">
        <w:rPr>
          <w:rFonts w:cs="Segoe UI"/>
          <w:color w:val="212121"/>
          <w:sz w:val="24"/>
          <w:szCs w:val="24"/>
          <w:shd w:val="clear" w:color="auto" w:fill="FFFFFF"/>
          <w:lang w:val="en-US"/>
        </w:rPr>
        <w:t xml:space="preserve"> post-</w:t>
      </w:r>
      <w:proofErr w:type="gramStart"/>
      <w:r w:rsidR="00D243C3" w:rsidRPr="004C1396">
        <w:rPr>
          <w:rFonts w:cs="Segoe UI"/>
          <w:color w:val="212121"/>
          <w:sz w:val="24"/>
          <w:szCs w:val="24"/>
          <w:shd w:val="clear" w:color="auto" w:fill="FFFFFF"/>
          <w:lang w:val="en-US"/>
        </w:rPr>
        <w:t>natal</w:t>
      </w:r>
      <w:r w:rsidR="00705B8C">
        <w:rPr>
          <w:rFonts w:cs="Segoe UI"/>
          <w:color w:val="212121"/>
          <w:sz w:val="24"/>
          <w:szCs w:val="24"/>
          <w:shd w:val="clear" w:color="auto" w:fill="FFFFFF"/>
          <w:lang w:val="en-US"/>
        </w:rPr>
        <w:t xml:space="preserve"> </w:t>
      </w:r>
      <w:r w:rsidR="00D243C3" w:rsidRPr="004C1396">
        <w:rPr>
          <w:rFonts w:cs="Segoe UI"/>
          <w:color w:val="212121"/>
          <w:sz w:val="24"/>
          <w:szCs w:val="24"/>
          <w:shd w:val="clear" w:color="auto" w:fill="FFFFFF"/>
          <w:lang w:val="en-US"/>
        </w:rPr>
        <w:t xml:space="preserve"> issues</w:t>
      </w:r>
      <w:proofErr w:type="gramEnd"/>
      <w:r w:rsidR="00D243C3" w:rsidRPr="004C1396">
        <w:rPr>
          <w:rFonts w:cs="Segoe UI"/>
          <w:color w:val="212121"/>
          <w:sz w:val="24"/>
          <w:szCs w:val="24"/>
          <w:shd w:val="clear" w:color="auto" w:fill="FFFFFF"/>
          <w:lang w:val="en-US"/>
        </w:rPr>
        <w:t xml:space="preserve"> </w:t>
      </w:r>
      <w:r w:rsidR="001C790F">
        <w:rPr>
          <w:rFonts w:cs="Segoe UI"/>
          <w:color w:val="212121"/>
          <w:sz w:val="24"/>
          <w:szCs w:val="24"/>
          <w:shd w:val="clear" w:color="auto" w:fill="FFFFFF"/>
          <w:lang w:val="en-US"/>
        </w:rPr>
        <w:t xml:space="preserve">that </w:t>
      </w:r>
      <w:r w:rsidR="00D243C3" w:rsidRPr="004C1396">
        <w:rPr>
          <w:rFonts w:cs="Segoe UI"/>
          <w:color w:val="212121"/>
          <w:sz w:val="24"/>
          <w:szCs w:val="24"/>
          <w:shd w:val="clear" w:color="auto" w:fill="FFFFFF"/>
          <w:lang w:val="en-US"/>
        </w:rPr>
        <w:t>will arise in these children of low-risk pregnancies</w:t>
      </w:r>
      <w:r w:rsidR="002D3ED2">
        <w:rPr>
          <w:rFonts w:cs="Segoe UI"/>
          <w:color w:val="212121"/>
          <w:sz w:val="24"/>
          <w:szCs w:val="24"/>
          <w:shd w:val="clear" w:color="auto" w:fill="FFFFFF"/>
          <w:lang w:val="en-US"/>
        </w:rPr>
        <w:t xml:space="preserve"> that carry a deletion</w:t>
      </w:r>
      <w:r w:rsidR="00D243C3" w:rsidRPr="004C1396">
        <w:rPr>
          <w:rFonts w:cs="Segoe UI"/>
          <w:color w:val="212121"/>
          <w:sz w:val="24"/>
          <w:szCs w:val="24"/>
          <w:shd w:val="clear" w:color="auto" w:fill="FFFFFF"/>
          <w:lang w:val="en-US"/>
        </w:rPr>
        <w:t>, but suffice to say 22q11.2 deletion syndrome presents many issues at different stages of life.</w:t>
      </w:r>
    </w:p>
    <w:p w:rsidR="00A0146C" w:rsidRDefault="00A0146C" w:rsidP="001C790F">
      <w:pPr>
        <w:rPr>
          <w:rFonts w:cs="Segoe UI"/>
          <w:color w:val="212121"/>
          <w:sz w:val="24"/>
          <w:szCs w:val="24"/>
          <w:shd w:val="clear" w:color="auto" w:fill="FFFFFF"/>
          <w:lang w:val="en-US"/>
        </w:rPr>
      </w:pPr>
    </w:p>
    <w:p w:rsidR="00EA13EE" w:rsidRPr="004C1396" w:rsidRDefault="005079A5" w:rsidP="001C790F">
      <w:pPr>
        <w:rPr>
          <w:rFonts w:cs="Segoe UI"/>
          <w:color w:val="212121"/>
          <w:sz w:val="24"/>
          <w:szCs w:val="24"/>
          <w:shd w:val="clear" w:color="auto" w:fill="FFFFFF"/>
          <w:lang w:val="en-US"/>
        </w:rPr>
      </w:pPr>
      <w:r w:rsidRPr="004C1396">
        <w:rPr>
          <w:rFonts w:cs="Segoe UI"/>
          <w:color w:val="212121"/>
          <w:sz w:val="24"/>
          <w:szCs w:val="24"/>
          <w:shd w:val="clear" w:color="auto" w:fill="FFFFFF"/>
          <w:lang w:val="en-US"/>
        </w:rPr>
        <w:t xml:space="preserve">Summing the deletions and duplications of 22q11.2 </w:t>
      </w:r>
      <w:r w:rsidR="00C15D1A" w:rsidRPr="004C1396">
        <w:rPr>
          <w:rFonts w:cs="Segoe UI"/>
          <w:color w:val="212121"/>
          <w:sz w:val="24"/>
          <w:szCs w:val="24"/>
          <w:shd w:val="clear" w:color="auto" w:fill="FFFFFF"/>
          <w:lang w:val="en-US"/>
        </w:rPr>
        <w:t xml:space="preserve">found in the paper’s </w:t>
      </w:r>
      <w:r w:rsidR="002D3ED2">
        <w:rPr>
          <w:rFonts w:cs="Segoe UI"/>
          <w:color w:val="212121"/>
          <w:sz w:val="24"/>
          <w:szCs w:val="24"/>
          <w:shd w:val="clear" w:color="auto" w:fill="FFFFFF"/>
          <w:lang w:val="en-US"/>
        </w:rPr>
        <w:t xml:space="preserve">original </w:t>
      </w:r>
      <w:r w:rsidR="00C15D1A" w:rsidRPr="004C1396">
        <w:rPr>
          <w:rFonts w:cs="Segoe UI"/>
          <w:color w:val="212121"/>
          <w:sz w:val="24"/>
          <w:szCs w:val="24"/>
          <w:shd w:val="clear" w:color="auto" w:fill="FFFFFF"/>
          <w:lang w:val="en-US"/>
        </w:rPr>
        <w:t xml:space="preserve">low risk group </w:t>
      </w:r>
      <w:r w:rsidR="00EA13EE">
        <w:rPr>
          <w:rFonts w:cs="Segoe UI"/>
          <w:color w:val="212121"/>
          <w:sz w:val="24"/>
          <w:szCs w:val="24"/>
          <w:shd w:val="clear" w:color="auto" w:fill="FFFFFF"/>
          <w:lang w:val="en-US"/>
        </w:rPr>
        <w:t>we have</w:t>
      </w:r>
      <w:r w:rsidR="00C15D1A" w:rsidRPr="004C1396">
        <w:rPr>
          <w:rFonts w:cs="Segoe UI"/>
          <w:color w:val="212121"/>
          <w:sz w:val="24"/>
          <w:szCs w:val="24"/>
          <w:shd w:val="clear" w:color="auto" w:fill="FFFFFF"/>
          <w:lang w:val="en-US"/>
        </w:rPr>
        <w:t xml:space="preserve"> </w:t>
      </w:r>
      <w:r w:rsidR="006B3716" w:rsidRPr="004C1396">
        <w:rPr>
          <w:rFonts w:cs="Segoe UI"/>
          <w:color w:val="212121"/>
          <w:sz w:val="24"/>
          <w:szCs w:val="24"/>
          <w:shd w:val="clear" w:color="auto" w:fill="FFFFFF"/>
        </w:rPr>
        <w:t>13/5953</w:t>
      </w:r>
      <w:r w:rsidR="00C15D1A" w:rsidRPr="004C1396">
        <w:rPr>
          <w:rFonts w:cs="Segoe UI"/>
          <w:color w:val="212121"/>
          <w:sz w:val="24"/>
          <w:szCs w:val="24"/>
          <w:shd w:val="clear" w:color="auto" w:fill="FFFFFF"/>
        </w:rPr>
        <w:t xml:space="preserve"> abnormalities, or approximately 1 in every </w:t>
      </w:r>
      <w:r w:rsidR="00075CF8" w:rsidRPr="004C1396">
        <w:rPr>
          <w:rFonts w:cs="Segoe UI"/>
          <w:color w:val="212121"/>
          <w:sz w:val="24"/>
          <w:szCs w:val="24"/>
          <w:shd w:val="clear" w:color="auto" w:fill="FFFFFF"/>
        </w:rPr>
        <w:t>460</w:t>
      </w:r>
      <w:r w:rsidR="00C15D1A" w:rsidRPr="004C1396">
        <w:rPr>
          <w:rFonts w:cs="Segoe UI"/>
          <w:color w:val="212121"/>
          <w:sz w:val="24"/>
          <w:szCs w:val="24"/>
          <w:shd w:val="clear" w:color="auto" w:fill="FFFFFF"/>
        </w:rPr>
        <w:t xml:space="preserve"> pregnancies.  This is </w:t>
      </w:r>
      <w:r w:rsidR="00075CF8" w:rsidRPr="004C1396">
        <w:rPr>
          <w:rFonts w:cs="Segoe UI"/>
          <w:color w:val="212121"/>
          <w:sz w:val="24"/>
          <w:szCs w:val="24"/>
          <w:shd w:val="clear" w:color="auto" w:fill="FFFFFF"/>
        </w:rPr>
        <w:t xml:space="preserve">a higher </w:t>
      </w:r>
      <w:r w:rsidR="00C15D1A" w:rsidRPr="004C1396">
        <w:rPr>
          <w:rFonts w:cs="Segoe UI"/>
          <w:color w:val="212121"/>
          <w:sz w:val="24"/>
          <w:szCs w:val="24"/>
          <w:shd w:val="clear" w:color="auto" w:fill="FFFFFF"/>
        </w:rPr>
        <w:t xml:space="preserve">incidence figure </w:t>
      </w:r>
      <w:r w:rsidR="00075CF8" w:rsidRPr="004C1396">
        <w:rPr>
          <w:rFonts w:cs="Segoe UI"/>
          <w:color w:val="212121"/>
          <w:sz w:val="24"/>
          <w:szCs w:val="24"/>
          <w:shd w:val="clear" w:color="auto" w:fill="FFFFFF"/>
        </w:rPr>
        <w:t xml:space="preserve">than that </w:t>
      </w:r>
      <w:r w:rsidR="001C790F">
        <w:rPr>
          <w:rFonts w:cs="Segoe UI"/>
          <w:color w:val="212121"/>
          <w:sz w:val="24"/>
          <w:szCs w:val="24"/>
          <w:shd w:val="clear" w:color="auto" w:fill="FFFFFF"/>
        </w:rPr>
        <w:t>of</w:t>
      </w:r>
      <w:r w:rsidR="00C15D1A" w:rsidRPr="004C1396">
        <w:rPr>
          <w:rFonts w:cs="Segoe UI"/>
          <w:color w:val="212121"/>
          <w:sz w:val="24"/>
          <w:szCs w:val="24"/>
          <w:shd w:val="clear" w:color="auto" w:fill="FFFFFF"/>
        </w:rPr>
        <w:t xml:space="preserve"> trisomy 21 (Down syndrome)</w:t>
      </w:r>
      <w:r w:rsidR="00075CF8" w:rsidRPr="004C1396">
        <w:rPr>
          <w:rFonts w:cs="Segoe UI"/>
          <w:color w:val="212121"/>
          <w:sz w:val="24"/>
          <w:szCs w:val="24"/>
          <w:shd w:val="clear" w:color="auto" w:fill="FFFFFF"/>
        </w:rPr>
        <w:t xml:space="preserve"> (1/700)</w:t>
      </w:r>
      <w:r w:rsidR="00C15D1A" w:rsidRPr="004C1396">
        <w:rPr>
          <w:rFonts w:cs="Segoe UI"/>
          <w:color w:val="212121"/>
          <w:sz w:val="24"/>
          <w:szCs w:val="24"/>
          <w:shd w:val="clear" w:color="auto" w:fill="FFFFFF"/>
        </w:rPr>
        <w:t>, for which there is a UK-wide screening program</w:t>
      </w:r>
      <w:r w:rsidR="006B3716" w:rsidRPr="004C1396">
        <w:rPr>
          <w:rFonts w:cs="Segoe UI"/>
          <w:color w:val="212121"/>
          <w:sz w:val="24"/>
          <w:szCs w:val="24"/>
          <w:shd w:val="clear" w:color="auto" w:fill="FFFFFF"/>
        </w:rPr>
        <w:t xml:space="preserve"> (involving ultrasound and a serum sample, not </w:t>
      </w:r>
      <w:r w:rsidR="001C790F">
        <w:rPr>
          <w:rFonts w:cs="Segoe UI"/>
          <w:color w:val="212121"/>
          <w:sz w:val="24"/>
          <w:szCs w:val="24"/>
          <w:shd w:val="clear" w:color="auto" w:fill="FFFFFF"/>
        </w:rPr>
        <w:t xml:space="preserve">a </w:t>
      </w:r>
      <w:r w:rsidR="006B3716" w:rsidRPr="004C1396">
        <w:rPr>
          <w:rFonts w:cs="Segoe UI"/>
          <w:color w:val="212121"/>
          <w:sz w:val="24"/>
          <w:szCs w:val="24"/>
          <w:shd w:val="clear" w:color="auto" w:fill="FFFFFF"/>
        </w:rPr>
        <w:t>genetic</w:t>
      </w:r>
      <w:r w:rsidR="001C790F">
        <w:rPr>
          <w:rFonts w:cs="Segoe UI"/>
          <w:color w:val="212121"/>
          <w:sz w:val="24"/>
          <w:szCs w:val="24"/>
          <w:shd w:val="clear" w:color="auto" w:fill="FFFFFF"/>
        </w:rPr>
        <w:t xml:space="preserve"> test</w:t>
      </w:r>
      <w:r w:rsidR="006B3716" w:rsidRPr="004C1396">
        <w:rPr>
          <w:rFonts w:cs="Segoe UI"/>
          <w:color w:val="212121"/>
          <w:sz w:val="24"/>
          <w:szCs w:val="24"/>
          <w:shd w:val="clear" w:color="auto" w:fill="FFFFFF"/>
        </w:rPr>
        <w:t>)</w:t>
      </w:r>
      <w:r w:rsidR="00C15D1A" w:rsidRPr="004C1396">
        <w:rPr>
          <w:rFonts w:cs="Segoe UI"/>
          <w:color w:val="212121"/>
          <w:sz w:val="24"/>
          <w:szCs w:val="24"/>
          <w:shd w:val="clear" w:color="auto" w:fill="FFFFFF"/>
        </w:rPr>
        <w:t xml:space="preserve">.  It is worth emphasising that we know little about the long-term consequences of 22q11.2 </w:t>
      </w:r>
      <w:proofErr w:type="gramStart"/>
      <w:r w:rsidR="00C15D1A" w:rsidRPr="004C1396">
        <w:rPr>
          <w:rFonts w:cs="Segoe UI"/>
          <w:color w:val="212121"/>
          <w:sz w:val="24"/>
          <w:szCs w:val="24"/>
          <w:shd w:val="clear" w:color="auto" w:fill="FFFFFF"/>
        </w:rPr>
        <w:t>duplication</w:t>
      </w:r>
      <w:proofErr w:type="gramEnd"/>
      <w:r w:rsidR="00EA13EE">
        <w:rPr>
          <w:rFonts w:cs="Segoe UI"/>
          <w:color w:val="212121"/>
          <w:sz w:val="24"/>
          <w:szCs w:val="24"/>
          <w:shd w:val="clear" w:color="auto" w:fill="FFFFFF"/>
        </w:rPr>
        <w:t>,</w:t>
      </w:r>
      <w:r w:rsidR="00C15D1A" w:rsidRPr="004C1396">
        <w:rPr>
          <w:rFonts w:cs="Segoe UI"/>
          <w:color w:val="212121"/>
          <w:sz w:val="24"/>
          <w:szCs w:val="24"/>
          <w:shd w:val="clear" w:color="auto" w:fill="FFFFFF"/>
        </w:rPr>
        <w:t xml:space="preserve"> as published reports have almost certainly been describing the more severely affected end of the clinical </w:t>
      </w:r>
      <w:r w:rsidR="002D3ED2" w:rsidRPr="004C1396">
        <w:rPr>
          <w:rFonts w:cs="Segoe UI"/>
          <w:color w:val="212121"/>
          <w:sz w:val="24"/>
          <w:szCs w:val="24"/>
          <w:shd w:val="clear" w:color="auto" w:fill="FFFFFF"/>
        </w:rPr>
        <w:t>spectrum</w:t>
      </w:r>
      <w:r w:rsidR="00C15D1A" w:rsidRPr="004C1396">
        <w:rPr>
          <w:rFonts w:cs="Segoe UI"/>
          <w:color w:val="212121"/>
          <w:sz w:val="24"/>
          <w:szCs w:val="24"/>
          <w:shd w:val="clear" w:color="auto" w:fill="FFFFFF"/>
        </w:rPr>
        <w:t>.</w:t>
      </w:r>
      <w:r w:rsidR="001C790F">
        <w:rPr>
          <w:rFonts w:cs="Segoe UI"/>
          <w:color w:val="212121"/>
          <w:sz w:val="24"/>
          <w:szCs w:val="24"/>
          <w:shd w:val="clear" w:color="auto" w:fill="FFFFFF"/>
        </w:rPr>
        <w:t xml:space="preserve"> </w:t>
      </w:r>
      <w:r w:rsidR="00EA13EE" w:rsidRPr="004C1396">
        <w:rPr>
          <w:rFonts w:cs="Segoe UI"/>
          <w:color w:val="212121"/>
          <w:sz w:val="24"/>
          <w:szCs w:val="24"/>
          <w:shd w:val="clear" w:color="auto" w:fill="FFFFFF"/>
          <w:lang w:val="en-US"/>
        </w:rPr>
        <w:t>While not in itself o</w:t>
      </w:r>
      <w:r w:rsidR="001C790F">
        <w:rPr>
          <w:rFonts w:cs="Segoe UI"/>
          <w:color w:val="212121"/>
          <w:sz w:val="24"/>
          <w:szCs w:val="24"/>
          <w:shd w:val="clear" w:color="auto" w:fill="FFFFFF"/>
          <w:lang w:val="en-US"/>
        </w:rPr>
        <w:t>f</w:t>
      </w:r>
      <w:r w:rsidR="00EA13EE" w:rsidRPr="004C1396">
        <w:rPr>
          <w:rFonts w:cs="Segoe UI"/>
          <w:color w:val="212121"/>
          <w:sz w:val="24"/>
          <w:szCs w:val="24"/>
          <w:shd w:val="clear" w:color="auto" w:fill="FFFFFF"/>
          <w:lang w:val="en-US"/>
        </w:rPr>
        <w:t xml:space="preserve"> any statistical significance towards the refinement of an incidence figure, it is somewhat remarkable that a case </w:t>
      </w:r>
      <w:r w:rsidR="00EA13EE" w:rsidRPr="00EA13EE">
        <w:rPr>
          <w:rFonts w:cs="Segoe UI"/>
          <w:color w:val="212121"/>
          <w:sz w:val="24"/>
          <w:szCs w:val="24"/>
          <w:shd w:val="clear" w:color="auto" w:fill="FFFFFF"/>
          <w:lang w:val="en-US"/>
        </w:rPr>
        <w:t xml:space="preserve">has been reported </w:t>
      </w:r>
      <w:r w:rsidR="00EA13EE">
        <w:rPr>
          <w:rFonts w:cs="Segoe UI"/>
          <w:color w:val="212121"/>
          <w:sz w:val="24"/>
          <w:szCs w:val="24"/>
          <w:shd w:val="clear" w:color="auto" w:fill="FFFFFF"/>
          <w:lang w:val="en-US"/>
        </w:rPr>
        <w:t>with</w:t>
      </w:r>
      <w:r w:rsidR="00EA13EE" w:rsidRPr="004C1396">
        <w:rPr>
          <w:rFonts w:cs="Segoe UI"/>
          <w:color w:val="212121"/>
          <w:sz w:val="24"/>
          <w:szCs w:val="24"/>
          <w:shd w:val="clear" w:color="auto" w:fill="FFFFFF"/>
          <w:lang w:val="en-US"/>
        </w:rPr>
        <w:t xml:space="preserve"> a deletion on one chromosome 22q11.2 accompanied by a duplication on the other</w:t>
      </w:r>
      <w:r w:rsidR="00881C81">
        <w:rPr>
          <w:rFonts w:cs="Segoe UI"/>
          <w:color w:val="212121"/>
          <w:sz w:val="24"/>
          <w:szCs w:val="24"/>
          <w:shd w:val="clear" w:color="auto" w:fill="FFFFFF"/>
          <w:lang w:val="en-US"/>
        </w:rPr>
        <w:t xml:space="preserve"> [2]</w:t>
      </w:r>
      <w:r w:rsidR="00EA13EE" w:rsidRPr="004C1396">
        <w:rPr>
          <w:rFonts w:cs="Segoe UI"/>
          <w:color w:val="212121"/>
          <w:sz w:val="24"/>
          <w:szCs w:val="24"/>
          <w:shd w:val="clear" w:color="auto" w:fill="FFFFFF"/>
          <w:lang w:val="en-US"/>
        </w:rPr>
        <w:t>.</w:t>
      </w:r>
    </w:p>
    <w:p w:rsidR="00EA13EE" w:rsidRDefault="00EA13EE" w:rsidP="00447B1E">
      <w:pPr>
        <w:spacing w:after="0"/>
        <w:rPr>
          <w:rFonts w:cs="Segoe UI"/>
          <w:color w:val="212121"/>
          <w:sz w:val="24"/>
          <w:szCs w:val="24"/>
          <w:shd w:val="clear" w:color="auto" w:fill="FFFFFF"/>
          <w:lang w:val="en-US"/>
        </w:rPr>
      </w:pPr>
    </w:p>
    <w:p w:rsidR="005079A5" w:rsidRPr="00EA13EE" w:rsidRDefault="00075CF8" w:rsidP="00447B1E">
      <w:pPr>
        <w:spacing w:after="0"/>
        <w:rPr>
          <w:rFonts w:cs="Segoe UI"/>
          <w:b/>
          <w:color w:val="212121"/>
          <w:sz w:val="24"/>
          <w:szCs w:val="24"/>
          <w:shd w:val="clear" w:color="auto" w:fill="FFFFFF"/>
          <w:lang w:val="en-US"/>
        </w:rPr>
      </w:pPr>
      <w:r w:rsidRPr="00EA13EE">
        <w:rPr>
          <w:rFonts w:cs="Segoe UI"/>
          <w:b/>
          <w:color w:val="212121"/>
          <w:sz w:val="24"/>
          <w:szCs w:val="24"/>
          <w:shd w:val="clear" w:color="auto" w:fill="FFFFFF"/>
          <w:lang w:val="en-US"/>
        </w:rPr>
        <w:t>Conclusion</w:t>
      </w:r>
    </w:p>
    <w:p w:rsidR="005079A5" w:rsidRPr="00881C81" w:rsidRDefault="00075CF8" w:rsidP="00447B1E">
      <w:pPr>
        <w:spacing w:after="0"/>
        <w:rPr>
          <w:rFonts w:cs="Segoe UI"/>
          <w:color w:val="212121"/>
          <w:sz w:val="24"/>
          <w:szCs w:val="24"/>
          <w:shd w:val="clear" w:color="auto" w:fill="FFFFFF"/>
          <w:lang w:val="en-US"/>
        </w:rPr>
      </w:pPr>
      <w:r w:rsidRPr="004C1396">
        <w:rPr>
          <w:rFonts w:cs="Segoe UI"/>
          <w:color w:val="212121"/>
          <w:sz w:val="24"/>
          <w:szCs w:val="24"/>
          <w:shd w:val="clear" w:color="auto" w:fill="FFFFFF"/>
          <w:lang w:val="en-US"/>
        </w:rPr>
        <w:t xml:space="preserve">The frequency </w:t>
      </w:r>
      <w:r w:rsidR="001C790F">
        <w:rPr>
          <w:rFonts w:cs="Segoe UI"/>
          <w:color w:val="212121"/>
          <w:sz w:val="24"/>
          <w:szCs w:val="24"/>
          <w:shd w:val="clear" w:color="auto" w:fill="FFFFFF"/>
          <w:lang w:val="en-US"/>
        </w:rPr>
        <w:t xml:space="preserve">of </w:t>
      </w:r>
      <w:r w:rsidRPr="004C1396">
        <w:rPr>
          <w:rFonts w:cs="Segoe UI"/>
          <w:color w:val="212121"/>
          <w:sz w:val="24"/>
          <w:szCs w:val="24"/>
          <w:shd w:val="clear" w:color="auto" w:fill="FFFFFF"/>
          <w:lang w:val="en-US"/>
        </w:rPr>
        <w:t xml:space="preserve">22q11.2 deletion </w:t>
      </w:r>
      <w:r w:rsidR="004317A9" w:rsidRPr="004C1396">
        <w:rPr>
          <w:rFonts w:cs="Segoe UI"/>
          <w:color w:val="212121"/>
          <w:sz w:val="24"/>
          <w:szCs w:val="24"/>
          <w:shd w:val="clear" w:color="auto" w:fill="FFFFFF"/>
          <w:lang w:val="en-US"/>
        </w:rPr>
        <w:t xml:space="preserve">coupled with its serious and varied clinical consequences </w:t>
      </w:r>
      <w:r w:rsidR="00B2633B" w:rsidRPr="004C1396">
        <w:rPr>
          <w:rFonts w:cs="Segoe UI"/>
          <w:color w:val="212121"/>
          <w:sz w:val="24"/>
          <w:szCs w:val="24"/>
          <w:shd w:val="clear" w:color="auto" w:fill="FFFFFF"/>
          <w:lang w:val="en-US"/>
        </w:rPr>
        <w:t>makes a</w:t>
      </w:r>
      <w:r w:rsidR="006B3716" w:rsidRPr="004C1396">
        <w:rPr>
          <w:rFonts w:cs="Segoe UI"/>
          <w:color w:val="212121"/>
          <w:sz w:val="24"/>
          <w:szCs w:val="24"/>
          <w:shd w:val="clear" w:color="auto" w:fill="FFFFFF"/>
          <w:lang w:val="en-US"/>
        </w:rPr>
        <w:t xml:space="preserve"> good </w:t>
      </w:r>
      <w:r w:rsidR="00B2633B" w:rsidRPr="004C1396">
        <w:rPr>
          <w:rFonts w:cs="Segoe UI"/>
          <w:color w:val="212121"/>
          <w:sz w:val="24"/>
          <w:szCs w:val="24"/>
          <w:shd w:val="clear" w:color="auto" w:fill="FFFFFF"/>
          <w:lang w:val="en-US"/>
        </w:rPr>
        <w:t>case for including the condition in future anten</w:t>
      </w:r>
      <w:r w:rsidR="00EA13EE">
        <w:rPr>
          <w:rFonts w:cs="Segoe UI"/>
          <w:color w:val="212121"/>
          <w:sz w:val="24"/>
          <w:szCs w:val="24"/>
          <w:shd w:val="clear" w:color="auto" w:fill="FFFFFF"/>
          <w:lang w:val="en-US"/>
        </w:rPr>
        <w:t>at</w:t>
      </w:r>
      <w:r w:rsidR="00B2633B" w:rsidRPr="004C1396">
        <w:rPr>
          <w:rFonts w:cs="Segoe UI"/>
          <w:color w:val="212121"/>
          <w:sz w:val="24"/>
          <w:szCs w:val="24"/>
          <w:shd w:val="clear" w:color="auto" w:fill="FFFFFF"/>
          <w:lang w:val="en-US"/>
        </w:rPr>
        <w:t xml:space="preserve">al screening programs.  Moreover, it is becoming apparent that 22q11.2 duplications are just as common.  While we know much less about the implications for any individual carrying a duplication it is certain that some will have clinical or educational problems.  The genetic screening envisaged for 22q11.2 </w:t>
      </w:r>
      <w:proofErr w:type="gramStart"/>
      <w:r w:rsidR="00B2633B" w:rsidRPr="004C1396">
        <w:rPr>
          <w:rFonts w:cs="Segoe UI"/>
          <w:color w:val="212121"/>
          <w:sz w:val="24"/>
          <w:szCs w:val="24"/>
          <w:shd w:val="clear" w:color="auto" w:fill="FFFFFF"/>
          <w:lang w:val="en-US"/>
        </w:rPr>
        <w:t>deletion</w:t>
      </w:r>
      <w:proofErr w:type="gramEnd"/>
      <w:r w:rsidR="00B2633B" w:rsidRPr="004C1396">
        <w:rPr>
          <w:rFonts w:cs="Segoe UI"/>
          <w:color w:val="212121"/>
          <w:sz w:val="24"/>
          <w:szCs w:val="24"/>
          <w:shd w:val="clear" w:color="auto" w:fill="FFFFFF"/>
          <w:lang w:val="en-US"/>
        </w:rPr>
        <w:t xml:space="preserve"> would by </w:t>
      </w:r>
      <w:r w:rsidR="001C790F">
        <w:rPr>
          <w:rFonts w:cs="Segoe UI"/>
          <w:color w:val="212121"/>
          <w:sz w:val="24"/>
          <w:szCs w:val="24"/>
          <w:shd w:val="clear" w:color="auto" w:fill="FFFFFF"/>
          <w:lang w:val="en-US"/>
        </w:rPr>
        <w:t>its</w:t>
      </w:r>
      <w:r w:rsidR="00B2633B" w:rsidRPr="004C1396">
        <w:rPr>
          <w:rFonts w:cs="Segoe UI"/>
          <w:color w:val="212121"/>
          <w:sz w:val="24"/>
          <w:szCs w:val="24"/>
          <w:shd w:val="clear" w:color="auto" w:fill="FFFFFF"/>
          <w:lang w:val="en-US"/>
        </w:rPr>
        <w:t xml:space="preserve"> nature detect the duplication.  The progress in </w:t>
      </w:r>
      <w:r w:rsidR="00024237" w:rsidRPr="004C1396">
        <w:rPr>
          <w:rFonts w:cs="Segoe UI"/>
          <w:color w:val="212121"/>
          <w:sz w:val="24"/>
          <w:szCs w:val="24"/>
          <w:shd w:val="clear" w:color="auto" w:fill="FFFFFF"/>
          <w:lang w:val="en-US"/>
        </w:rPr>
        <w:t xml:space="preserve">developing a “non-invasive” test (taking a blood sample from the mother to analyse the DNA of the unborn child) removes the risk to the fetus that accompanies amniocentesis and chorionic </w:t>
      </w:r>
      <w:r w:rsidR="00024237" w:rsidRPr="00881C81">
        <w:rPr>
          <w:rFonts w:cs="Segoe UI"/>
          <w:color w:val="212121"/>
          <w:sz w:val="24"/>
          <w:szCs w:val="24"/>
          <w:shd w:val="clear" w:color="auto" w:fill="FFFFFF"/>
          <w:lang w:val="en-US"/>
        </w:rPr>
        <w:t xml:space="preserve">villus sampling.  </w:t>
      </w:r>
    </w:p>
    <w:p w:rsidR="00A065DF" w:rsidRPr="00881C81" w:rsidRDefault="00A065DF" w:rsidP="00447B1E">
      <w:pPr>
        <w:spacing w:after="0"/>
        <w:rPr>
          <w:rFonts w:cs="Segoe UI"/>
          <w:color w:val="212121"/>
          <w:sz w:val="24"/>
          <w:szCs w:val="24"/>
          <w:shd w:val="clear" w:color="auto" w:fill="FFFFFF"/>
        </w:rPr>
      </w:pPr>
    </w:p>
    <w:p w:rsidR="002D3ED2" w:rsidRPr="001C790F" w:rsidRDefault="00881C81" w:rsidP="00881C81">
      <w:pPr>
        <w:spacing w:after="0" w:line="240" w:lineRule="auto"/>
        <w:rPr>
          <w:rFonts w:cs="Segoe UI"/>
          <w:color w:val="212121"/>
          <w:sz w:val="20"/>
          <w:szCs w:val="20"/>
          <w:shd w:val="clear" w:color="auto" w:fill="FFFFFF"/>
        </w:rPr>
      </w:pPr>
      <w:r w:rsidRPr="001C790F">
        <w:rPr>
          <w:rFonts w:cs="Segoe UI"/>
          <w:color w:val="212121"/>
          <w:sz w:val="20"/>
          <w:szCs w:val="20"/>
          <w:shd w:val="clear" w:color="auto" w:fill="FFFFFF"/>
        </w:rPr>
        <w:t xml:space="preserve">[1] </w:t>
      </w:r>
      <w:proofErr w:type="spellStart"/>
      <w:r w:rsidRPr="001C790F">
        <w:rPr>
          <w:rFonts w:cs="Segoe UI"/>
          <w:color w:val="212121"/>
          <w:sz w:val="20"/>
          <w:szCs w:val="20"/>
          <w:shd w:val="clear" w:color="auto" w:fill="FFFFFF"/>
        </w:rPr>
        <w:t>Grati</w:t>
      </w:r>
      <w:proofErr w:type="spellEnd"/>
      <w:r w:rsidRPr="001C790F">
        <w:rPr>
          <w:rFonts w:cs="Segoe UI"/>
          <w:color w:val="212121"/>
          <w:sz w:val="20"/>
          <w:szCs w:val="20"/>
          <w:shd w:val="clear" w:color="auto" w:fill="FFFFFF"/>
        </w:rPr>
        <w:t xml:space="preserve"> FR, Molina Gomes D, Ferreira JC, </w:t>
      </w:r>
      <w:proofErr w:type="spellStart"/>
      <w:r w:rsidRPr="001C790F">
        <w:rPr>
          <w:rFonts w:cs="Segoe UI"/>
          <w:color w:val="212121"/>
          <w:sz w:val="20"/>
          <w:szCs w:val="20"/>
          <w:shd w:val="clear" w:color="auto" w:fill="FFFFFF"/>
        </w:rPr>
        <w:t>Dupont</w:t>
      </w:r>
      <w:proofErr w:type="spellEnd"/>
      <w:r w:rsidRPr="001C790F">
        <w:rPr>
          <w:rFonts w:cs="Segoe UI"/>
          <w:color w:val="212121"/>
          <w:sz w:val="20"/>
          <w:szCs w:val="20"/>
          <w:shd w:val="clear" w:color="auto" w:fill="FFFFFF"/>
        </w:rPr>
        <w:t xml:space="preserve"> C, </w:t>
      </w:r>
      <w:proofErr w:type="spellStart"/>
      <w:r w:rsidRPr="001C790F">
        <w:rPr>
          <w:rFonts w:cs="Segoe UI"/>
          <w:color w:val="212121"/>
          <w:sz w:val="20"/>
          <w:szCs w:val="20"/>
          <w:shd w:val="clear" w:color="auto" w:fill="FFFFFF"/>
        </w:rPr>
        <w:t>Alesi</w:t>
      </w:r>
      <w:proofErr w:type="spellEnd"/>
      <w:r w:rsidRPr="001C790F">
        <w:rPr>
          <w:rFonts w:cs="Segoe UI"/>
          <w:color w:val="212121"/>
          <w:sz w:val="20"/>
          <w:szCs w:val="20"/>
          <w:shd w:val="clear" w:color="auto" w:fill="FFFFFF"/>
        </w:rPr>
        <w:t xml:space="preserve"> V, </w:t>
      </w:r>
      <w:proofErr w:type="spellStart"/>
      <w:r w:rsidRPr="001C790F">
        <w:rPr>
          <w:rFonts w:cs="Segoe UI"/>
          <w:color w:val="212121"/>
          <w:sz w:val="20"/>
          <w:szCs w:val="20"/>
          <w:shd w:val="clear" w:color="auto" w:fill="FFFFFF"/>
        </w:rPr>
        <w:t>Gouas</w:t>
      </w:r>
      <w:proofErr w:type="spellEnd"/>
      <w:r w:rsidRPr="001C790F">
        <w:rPr>
          <w:rFonts w:cs="Segoe UI"/>
          <w:color w:val="212121"/>
          <w:sz w:val="20"/>
          <w:szCs w:val="20"/>
          <w:shd w:val="clear" w:color="auto" w:fill="FFFFFF"/>
        </w:rPr>
        <w:t xml:space="preserve"> L, </w:t>
      </w:r>
      <w:proofErr w:type="spellStart"/>
      <w:r w:rsidRPr="001C790F">
        <w:rPr>
          <w:rFonts w:cs="Segoe UI"/>
          <w:color w:val="212121"/>
          <w:sz w:val="20"/>
          <w:szCs w:val="20"/>
          <w:shd w:val="clear" w:color="auto" w:fill="FFFFFF"/>
        </w:rPr>
        <w:t>Horelli-Kuitunen</w:t>
      </w:r>
      <w:proofErr w:type="spellEnd"/>
      <w:r w:rsidRPr="001C790F">
        <w:rPr>
          <w:rFonts w:cs="Segoe UI"/>
          <w:color w:val="212121"/>
          <w:sz w:val="20"/>
          <w:szCs w:val="20"/>
          <w:shd w:val="clear" w:color="auto" w:fill="FFFFFF"/>
        </w:rPr>
        <w:t xml:space="preserve"> N, Choy KW, </w:t>
      </w:r>
      <w:proofErr w:type="spellStart"/>
      <w:r w:rsidRPr="001C790F">
        <w:rPr>
          <w:rFonts w:cs="Segoe UI"/>
          <w:color w:val="212121"/>
          <w:sz w:val="20"/>
          <w:szCs w:val="20"/>
          <w:shd w:val="clear" w:color="auto" w:fill="FFFFFF"/>
        </w:rPr>
        <w:t>García</w:t>
      </w:r>
      <w:proofErr w:type="spellEnd"/>
      <w:r w:rsidRPr="001C790F">
        <w:rPr>
          <w:rFonts w:cs="Segoe UI"/>
          <w:color w:val="212121"/>
          <w:sz w:val="20"/>
          <w:szCs w:val="20"/>
          <w:shd w:val="clear" w:color="auto" w:fill="FFFFFF"/>
        </w:rPr>
        <w:t xml:space="preserve">-Herrero S, de la Vega AG, Piotrowski K, </w:t>
      </w:r>
      <w:proofErr w:type="spellStart"/>
      <w:r w:rsidRPr="001C790F">
        <w:rPr>
          <w:rFonts w:cs="Segoe UI"/>
          <w:color w:val="212121"/>
          <w:sz w:val="20"/>
          <w:szCs w:val="20"/>
          <w:shd w:val="clear" w:color="auto" w:fill="FFFFFF"/>
        </w:rPr>
        <w:t>Genesio</w:t>
      </w:r>
      <w:proofErr w:type="spellEnd"/>
      <w:r w:rsidRPr="001C790F">
        <w:rPr>
          <w:rFonts w:cs="Segoe UI"/>
          <w:color w:val="212121"/>
          <w:sz w:val="20"/>
          <w:szCs w:val="20"/>
          <w:shd w:val="clear" w:color="auto" w:fill="FFFFFF"/>
        </w:rPr>
        <w:t xml:space="preserve"> R, </w:t>
      </w:r>
      <w:proofErr w:type="spellStart"/>
      <w:r w:rsidRPr="001C790F">
        <w:rPr>
          <w:rFonts w:cs="Segoe UI"/>
          <w:color w:val="212121"/>
          <w:sz w:val="20"/>
          <w:szCs w:val="20"/>
          <w:shd w:val="clear" w:color="auto" w:fill="FFFFFF"/>
        </w:rPr>
        <w:t>Queipo</w:t>
      </w:r>
      <w:proofErr w:type="spellEnd"/>
      <w:r w:rsidRPr="001C790F">
        <w:rPr>
          <w:rFonts w:cs="Segoe UI"/>
          <w:color w:val="212121"/>
          <w:sz w:val="20"/>
          <w:szCs w:val="20"/>
          <w:shd w:val="clear" w:color="auto" w:fill="FFFFFF"/>
        </w:rPr>
        <w:t xml:space="preserve"> G, </w:t>
      </w:r>
      <w:proofErr w:type="spellStart"/>
      <w:r w:rsidRPr="001C790F">
        <w:rPr>
          <w:rFonts w:cs="Segoe UI"/>
          <w:color w:val="212121"/>
          <w:sz w:val="20"/>
          <w:szCs w:val="20"/>
          <w:shd w:val="clear" w:color="auto" w:fill="FFFFFF"/>
        </w:rPr>
        <w:t>Malvestiti</w:t>
      </w:r>
      <w:proofErr w:type="spellEnd"/>
      <w:r w:rsidRPr="001C790F">
        <w:rPr>
          <w:rFonts w:cs="Segoe UI"/>
          <w:color w:val="212121"/>
          <w:sz w:val="20"/>
          <w:szCs w:val="20"/>
          <w:shd w:val="clear" w:color="auto" w:fill="FFFFFF"/>
        </w:rPr>
        <w:t xml:space="preserve"> B, </w:t>
      </w:r>
      <w:proofErr w:type="spellStart"/>
      <w:r w:rsidRPr="001C790F">
        <w:rPr>
          <w:rFonts w:cs="Segoe UI"/>
          <w:color w:val="212121"/>
          <w:sz w:val="20"/>
          <w:szCs w:val="20"/>
          <w:shd w:val="clear" w:color="auto" w:fill="FFFFFF"/>
        </w:rPr>
        <w:t>Hervé</w:t>
      </w:r>
      <w:proofErr w:type="spellEnd"/>
      <w:r w:rsidRPr="001C790F">
        <w:rPr>
          <w:rFonts w:cs="Segoe UI"/>
          <w:color w:val="212121"/>
          <w:sz w:val="20"/>
          <w:szCs w:val="20"/>
          <w:shd w:val="clear" w:color="auto" w:fill="FFFFFF"/>
        </w:rPr>
        <w:t xml:space="preserve"> B, </w:t>
      </w:r>
      <w:proofErr w:type="spellStart"/>
      <w:r w:rsidRPr="001C790F">
        <w:rPr>
          <w:rFonts w:cs="Segoe UI"/>
          <w:color w:val="212121"/>
          <w:sz w:val="20"/>
          <w:szCs w:val="20"/>
          <w:shd w:val="clear" w:color="auto" w:fill="FFFFFF"/>
        </w:rPr>
        <w:t>Benzacken</w:t>
      </w:r>
      <w:proofErr w:type="spellEnd"/>
      <w:r w:rsidRPr="001C790F">
        <w:rPr>
          <w:rFonts w:cs="Segoe UI"/>
          <w:color w:val="212121"/>
          <w:sz w:val="20"/>
          <w:szCs w:val="20"/>
          <w:shd w:val="clear" w:color="auto" w:fill="FFFFFF"/>
        </w:rPr>
        <w:t xml:space="preserve"> B, </w:t>
      </w:r>
      <w:proofErr w:type="spellStart"/>
      <w:r w:rsidRPr="001C790F">
        <w:rPr>
          <w:rFonts w:cs="Segoe UI"/>
          <w:color w:val="212121"/>
          <w:sz w:val="20"/>
          <w:szCs w:val="20"/>
          <w:shd w:val="clear" w:color="auto" w:fill="FFFFFF"/>
        </w:rPr>
        <w:t>Novelli</w:t>
      </w:r>
      <w:proofErr w:type="spellEnd"/>
      <w:r w:rsidRPr="001C790F">
        <w:rPr>
          <w:rFonts w:cs="Segoe UI"/>
          <w:color w:val="212121"/>
          <w:sz w:val="20"/>
          <w:szCs w:val="20"/>
          <w:shd w:val="clear" w:color="auto" w:fill="FFFFFF"/>
        </w:rPr>
        <w:t xml:space="preserve"> A, </w:t>
      </w:r>
      <w:proofErr w:type="spellStart"/>
      <w:r w:rsidRPr="001C790F">
        <w:rPr>
          <w:rFonts w:cs="Segoe UI"/>
          <w:color w:val="212121"/>
          <w:sz w:val="20"/>
          <w:szCs w:val="20"/>
          <w:shd w:val="clear" w:color="auto" w:fill="FFFFFF"/>
        </w:rPr>
        <w:t>Vago</w:t>
      </w:r>
      <w:proofErr w:type="spellEnd"/>
      <w:r w:rsidRPr="001C790F">
        <w:rPr>
          <w:rFonts w:cs="Segoe UI"/>
          <w:color w:val="212121"/>
          <w:sz w:val="20"/>
          <w:szCs w:val="20"/>
          <w:shd w:val="clear" w:color="auto" w:fill="FFFFFF"/>
        </w:rPr>
        <w:t xml:space="preserve"> P, </w:t>
      </w:r>
      <w:proofErr w:type="spellStart"/>
      <w:r w:rsidRPr="001C790F">
        <w:rPr>
          <w:rFonts w:cs="Segoe UI"/>
          <w:color w:val="212121"/>
          <w:sz w:val="20"/>
          <w:szCs w:val="20"/>
          <w:shd w:val="clear" w:color="auto" w:fill="FFFFFF"/>
        </w:rPr>
        <w:t>Piippo</w:t>
      </w:r>
      <w:proofErr w:type="spellEnd"/>
      <w:r w:rsidRPr="001C790F">
        <w:rPr>
          <w:rFonts w:cs="Segoe UI"/>
          <w:color w:val="212121"/>
          <w:sz w:val="20"/>
          <w:szCs w:val="20"/>
          <w:shd w:val="clear" w:color="auto" w:fill="FFFFFF"/>
        </w:rPr>
        <w:t xml:space="preserve"> K, Leung TY, Maggi F, </w:t>
      </w:r>
      <w:proofErr w:type="spellStart"/>
      <w:r w:rsidRPr="001C790F">
        <w:rPr>
          <w:rFonts w:cs="Segoe UI"/>
          <w:color w:val="212121"/>
          <w:sz w:val="20"/>
          <w:szCs w:val="20"/>
          <w:shd w:val="clear" w:color="auto" w:fill="FFFFFF"/>
        </w:rPr>
        <w:t>Quibel</w:t>
      </w:r>
      <w:proofErr w:type="spellEnd"/>
      <w:r w:rsidRPr="001C790F">
        <w:rPr>
          <w:rFonts w:cs="Segoe UI"/>
          <w:color w:val="212121"/>
          <w:sz w:val="20"/>
          <w:szCs w:val="20"/>
          <w:shd w:val="clear" w:color="auto" w:fill="FFFFFF"/>
        </w:rPr>
        <w:t xml:space="preserve"> T, </w:t>
      </w:r>
      <w:proofErr w:type="spellStart"/>
      <w:r w:rsidRPr="001C790F">
        <w:rPr>
          <w:rFonts w:cs="Segoe UI"/>
          <w:color w:val="212121"/>
          <w:sz w:val="20"/>
          <w:szCs w:val="20"/>
          <w:shd w:val="clear" w:color="auto" w:fill="FFFFFF"/>
        </w:rPr>
        <w:t>Tabet</w:t>
      </w:r>
      <w:proofErr w:type="spellEnd"/>
      <w:r w:rsidRPr="001C790F">
        <w:rPr>
          <w:rFonts w:cs="Segoe UI"/>
          <w:color w:val="212121"/>
          <w:sz w:val="20"/>
          <w:szCs w:val="20"/>
          <w:shd w:val="clear" w:color="auto" w:fill="FFFFFF"/>
        </w:rPr>
        <w:t xml:space="preserve"> AC, </w:t>
      </w:r>
      <w:proofErr w:type="spellStart"/>
      <w:r w:rsidRPr="001C790F">
        <w:rPr>
          <w:rFonts w:cs="Segoe UI"/>
          <w:color w:val="212121"/>
          <w:sz w:val="20"/>
          <w:szCs w:val="20"/>
          <w:shd w:val="clear" w:color="auto" w:fill="FFFFFF"/>
        </w:rPr>
        <w:t>Simoni</w:t>
      </w:r>
      <w:proofErr w:type="spellEnd"/>
      <w:r w:rsidRPr="001C790F">
        <w:rPr>
          <w:rFonts w:cs="Segoe UI"/>
          <w:color w:val="212121"/>
          <w:sz w:val="20"/>
          <w:szCs w:val="20"/>
          <w:shd w:val="clear" w:color="auto" w:fill="FFFFFF"/>
        </w:rPr>
        <w:t xml:space="preserve"> G, </w:t>
      </w:r>
      <w:proofErr w:type="spellStart"/>
      <w:r w:rsidRPr="001C790F">
        <w:rPr>
          <w:rFonts w:cs="Segoe UI"/>
          <w:color w:val="212121"/>
          <w:sz w:val="20"/>
          <w:szCs w:val="20"/>
          <w:shd w:val="clear" w:color="auto" w:fill="FFFFFF"/>
        </w:rPr>
        <w:t>Vialard</w:t>
      </w:r>
      <w:proofErr w:type="spellEnd"/>
      <w:r w:rsidRPr="001C790F">
        <w:rPr>
          <w:rFonts w:cs="Segoe UI"/>
          <w:color w:val="212121"/>
          <w:sz w:val="20"/>
          <w:szCs w:val="20"/>
          <w:shd w:val="clear" w:color="auto" w:fill="FFFFFF"/>
        </w:rPr>
        <w:t xml:space="preserve"> F. Prevalence of recurrent pathogenic microdeletions and </w:t>
      </w:r>
      <w:proofErr w:type="spellStart"/>
      <w:r w:rsidRPr="001C790F">
        <w:rPr>
          <w:rFonts w:cs="Segoe UI"/>
          <w:color w:val="212121"/>
          <w:sz w:val="20"/>
          <w:szCs w:val="20"/>
          <w:shd w:val="clear" w:color="auto" w:fill="FFFFFF"/>
        </w:rPr>
        <w:t>microduplications</w:t>
      </w:r>
      <w:proofErr w:type="spellEnd"/>
      <w:r w:rsidRPr="001C790F">
        <w:rPr>
          <w:rFonts w:cs="Segoe UI"/>
          <w:color w:val="212121"/>
          <w:sz w:val="20"/>
          <w:szCs w:val="20"/>
          <w:shd w:val="clear" w:color="auto" w:fill="FFFFFF"/>
        </w:rPr>
        <w:t xml:space="preserve"> in over 9500 pregnancies. </w:t>
      </w:r>
      <w:proofErr w:type="spellStart"/>
      <w:r w:rsidRPr="001C790F">
        <w:rPr>
          <w:rFonts w:cs="Segoe UI"/>
          <w:color w:val="212121"/>
          <w:sz w:val="20"/>
          <w:szCs w:val="20"/>
          <w:shd w:val="clear" w:color="auto" w:fill="FFFFFF"/>
        </w:rPr>
        <w:t>Prenat</w:t>
      </w:r>
      <w:proofErr w:type="spellEnd"/>
      <w:r w:rsidRPr="001C790F">
        <w:rPr>
          <w:rFonts w:cs="Segoe UI"/>
          <w:color w:val="212121"/>
          <w:sz w:val="20"/>
          <w:szCs w:val="20"/>
          <w:shd w:val="clear" w:color="auto" w:fill="FFFFFF"/>
        </w:rPr>
        <w:t xml:space="preserve"> </w:t>
      </w:r>
      <w:proofErr w:type="spellStart"/>
      <w:r w:rsidRPr="001C790F">
        <w:rPr>
          <w:rFonts w:cs="Segoe UI"/>
          <w:color w:val="212121"/>
          <w:sz w:val="20"/>
          <w:szCs w:val="20"/>
          <w:shd w:val="clear" w:color="auto" w:fill="FFFFFF"/>
        </w:rPr>
        <w:t>Diagn</w:t>
      </w:r>
      <w:proofErr w:type="spellEnd"/>
      <w:r w:rsidRPr="001C790F">
        <w:rPr>
          <w:rFonts w:cs="Segoe UI"/>
          <w:color w:val="212121"/>
          <w:sz w:val="20"/>
          <w:szCs w:val="20"/>
          <w:shd w:val="clear" w:color="auto" w:fill="FFFFFF"/>
        </w:rPr>
        <w:t xml:space="preserve">. 2015 Aug;35(8):801-9. </w:t>
      </w:r>
      <w:proofErr w:type="spellStart"/>
      <w:r w:rsidRPr="001C790F">
        <w:rPr>
          <w:rFonts w:cs="Segoe UI"/>
          <w:color w:val="212121"/>
          <w:sz w:val="20"/>
          <w:szCs w:val="20"/>
          <w:shd w:val="clear" w:color="auto" w:fill="FFFFFF"/>
        </w:rPr>
        <w:t>doi</w:t>
      </w:r>
      <w:proofErr w:type="spellEnd"/>
      <w:r w:rsidRPr="001C790F">
        <w:rPr>
          <w:rFonts w:cs="Segoe UI"/>
          <w:color w:val="212121"/>
          <w:sz w:val="20"/>
          <w:szCs w:val="20"/>
          <w:shd w:val="clear" w:color="auto" w:fill="FFFFFF"/>
        </w:rPr>
        <w:t>: 10.1002/pd.4613. PMID: 25962607.</w:t>
      </w:r>
    </w:p>
    <w:p w:rsidR="002D3ED2" w:rsidRPr="001C790F" w:rsidRDefault="002D3ED2" w:rsidP="00881C81">
      <w:pPr>
        <w:spacing w:after="0" w:line="240" w:lineRule="auto"/>
        <w:rPr>
          <w:rFonts w:cs="Segoe UI"/>
          <w:color w:val="212121"/>
          <w:sz w:val="20"/>
          <w:szCs w:val="20"/>
          <w:shd w:val="clear" w:color="auto" w:fill="FFFFFF"/>
        </w:rPr>
      </w:pPr>
    </w:p>
    <w:p w:rsidR="00881C81" w:rsidRPr="001C790F" w:rsidRDefault="00881C81" w:rsidP="00881C81">
      <w:pPr>
        <w:rPr>
          <w:rFonts w:cs="Segoe UI"/>
          <w:color w:val="212121"/>
          <w:sz w:val="20"/>
          <w:szCs w:val="20"/>
          <w:shd w:val="clear" w:color="auto" w:fill="FFFFFF"/>
        </w:rPr>
      </w:pPr>
      <w:r w:rsidRPr="001C790F">
        <w:rPr>
          <w:rFonts w:cs="Segoe UI"/>
          <w:color w:val="212121"/>
          <w:sz w:val="20"/>
          <w:szCs w:val="20"/>
          <w:shd w:val="clear" w:color="auto" w:fill="FFFFFF"/>
        </w:rPr>
        <w:t xml:space="preserve">[2] </w:t>
      </w:r>
      <w:proofErr w:type="spellStart"/>
      <w:r w:rsidRPr="001C790F">
        <w:rPr>
          <w:rFonts w:cs="Segoe UI"/>
          <w:color w:val="212121"/>
          <w:sz w:val="20"/>
          <w:szCs w:val="20"/>
          <w:shd w:val="clear" w:color="auto" w:fill="FFFFFF"/>
        </w:rPr>
        <w:t>Molck</w:t>
      </w:r>
      <w:proofErr w:type="spellEnd"/>
      <w:r w:rsidRPr="001C790F">
        <w:rPr>
          <w:rFonts w:cs="Segoe UI"/>
          <w:color w:val="212121"/>
          <w:sz w:val="20"/>
          <w:szCs w:val="20"/>
          <w:shd w:val="clear" w:color="auto" w:fill="FFFFFF"/>
        </w:rPr>
        <w:t xml:space="preserve"> MC, Vieira TP, </w:t>
      </w:r>
      <w:proofErr w:type="spellStart"/>
      <w:r w:rsidRPr="001C790F">
        <w:rPr>
          <w:rFonts w:cs="Segoe UI"/>
          <w:color w:val="212121"/>
          <w:sz w:val="20"/>
          <w:szCs w:val="20"/>
          <w:shd w:val="clear" w:color="auto" w:fill="FFFFFF"/>
        </w:rPr>
        <w:t>Simioni</w:t>
      </w:r>
      <w:proofErr w:type="spellEnd"/>
      <w:r w:rsidRPr="001C790F">
        <w:rPr>
          <w:rFonts w:cs="Segoe UI"/>
          <w:color w:val="212121"/>
          <w:sz w:val="20"/>
          <w:szCs w:val="20"/>
          <w:shd w:val="clear" w:color="auto" w:fill="FFFFFF"/>
        </w:rPr>
        <w:t xml:space="preserve"> M, </w:t>
      </w:r>
      <w:proofErr w:type="spellStart"/>
      <w:r w:rsidRPr="001C790F">
        <w:rPr>
          <w:rFonts w:cs="Segoe UI"/>
          <w:color w:val="212121"/>
          <w:sz w:val="20"/>
          <w:szCs w:val="20"/>
          <w:shd w:val="clear" w:color="auto" w:fill="FFFFFF"/>
        </w:rPr>
        <w:t>Sgardioli</w:t>
      </w:r>
      <w:proofErr w:type="spellEnd"/>
      <w:r w:rsidRPr="001C790F">
        <w:rPr>
          <w:rFonts w:cs="Segoe UI"/>
          <w:color w:val="212121"/>
          <w:sz w:val="20"/>
          <w:szCs w:val="20"/>
          <w:shd w:val="clear" w:color="auto" w:fill="FFFFFF"/>
        </w:rPr>
        <w:t xml:space="preserve"> IC, dos Santos AP, Xavier </w:t>
      </w:r>
      <w:proofErr w:type="spellStart"/>
      <w:proofErr w:type="gramStart"/>
      <w:r w:rsidRPr="001C790F">
        <w:rPr>
          <w:rFonts w:cs="Segoe UI"/>
          <w:color w:val="212121"/>
          <w:sz w:val="20"/>
          <w:szCs w:val="20"/>
          <w:shd w:val="clear" w:color="auto" w:fill="FFFFFF"/>
        </w:rPr>
        <w:t>AC,Gil</w:t>
      </w:r>
      <w:proofErr w:type="spellEnd"/>
      <w:proofErr w:type="gramEnd"/>
      <w:r w:rsidRPr="001C790F">
        <w:rPr>
          <w:rFonts w:cs="Segoe UI"/>
          <w:color w:val="212121"/>
          <w:sz w:val="20"/>
          <w:szCs w:val="20"/>
          <w:shd w:val="clear" w:color="auto" w:fill="FFFFFF"/>
        </w:rPr>
        <w:t xml:space="preserve">-da-Silva-Lopes VL. Distal 22q11.2 </w:t>
      </w:r>
      <w:proofErr w:type="spellStart"/>
      <w:r w:rsidRPr="001C790F">
        <w:rPr>
          <w:rFonts w:cs="Segoe UI"/>
          <w:color w:val="212121"/>
          <w:sz w:val="20"/>
          <w:szCs w:val="20"/>
          <w:shd w:val="clear" w:color="auto" w:fill="FFFFFF"/>
        </w:rPr>
        <w:t>microduplication</w:t>
      </w:r>
      <w:proofErr w:type="spellEnd"/>
      <w:r w:rsidRPr="001C790F">
        <w:rPr>
          <w:rFonts w:cs="Segoe UI"/>
          <w:color w:val="212121"/>
          <w:sz w:val="20"/>
          <w:szCs w:val="20"/>
          <w:shd w:val="clear" w:color="auto" w:fill="FFFFFF"/>
        </w:rPr>
        <w:t xml:space="preserve"> combined with typical 22q11.2 proximal </w:t>
      </w:r>
      <w:proofErr w:type="gramStart"/>
      <w:r w:rsidRPr="001C790F">
        <w:rPr>
          <w:rFonts w:cs="Segoe UI"/>
          <w:color w:val="212121"/>
          <w:sz w:val="20"/>
          <w:szCs w:val="20"/>
          <w:shd w:val="clear" w:color="auto" w:fill="FFFFFF"/>
        </w:rPr>
        <w:t>deletion</w:t>
      </w:r>
      <w:proofErr w:type="gramEnd"/>
      <w:r w:rsidRPr="001C790F">
        <w:rPr>
          <w:rFonts w:cs="Segoe UI"/>
          <w:color w:val="212121"/>
          <w:sz w:val="20"/>
          <w:szCs w:val="20"/>
          <w:shd w:val="clear" w:color="auto" w:fill="FFFFFF"/>
        </w:rPr>
        <w:t>: a case report. Am J Med Genet A. 2015 Jan;167</w:t>
      </w:r>
      <w:proofErr w:type="gramStart"/>
      <w:r w:rsidRPr="001C790F">
        <w:rPr>
          <w:rFonts w:cs="Segoe UI"/>
          <w:color w:val="212121"/>
          <w:sz w:val="20"/>
          <w:szCs w:val="20"/>
          <w:shd w:val="clear" w:color="auto" w:fill="FFFFFF"/>
        </w:rPr>
        <w:t>A(</w:t>
      </w:r>
      <w:proofErr w:type="gramEnd"/>
      <w:r w:rsidRPr="001C790F">
        <w:rPr>
          <w:rFonts w:cs="Segoe UI"/>
          <w:color w:val="212121"/>
          <w:sz w:val="20"/>
          <w:szCs w:val="20"/>
          <w:shd w:val="clear" w:color="auto" w:fill="FFFFFF"/>
        </w:rPr>
        <w:t xml:space="preserve">1):215-20. </w:t>
      </w:r>
      <w:proofErr w:type="spellStart"/>
      <w:r w:rsidRPr="001C790F">
        <w:rPr>
          <w:rFonts w:cs="Segoe UI"/>
          <w:color w:val="212121"/>
          <w:sz w:val="20"/>
          <w:szCs w:val="20"/>
          <w:shd w:val="clear" w:color="auto" w:fill="FFFFFF"/>
        </w:rPr>
        <w:t>doi</w:t>
      </w:r>
      <w:proofErr w:type="spellEnd"/>
      <w:r w:rsidRPr="001C790F">
        <w:rPr>
          <w:rFonts w:cs="Segoe UI"/>
          <w:color w:val="212121"/>
          <w:sz w:val="20"/>
          <w:szCs w:val="20"/>
          <w:shd w:val="clear" w:color="auto" w:fill="FFFFFF"/>
        </w:rPr>
        <w:t>: 10.1002/ajmg.a.36809. PubMed PMID:25358462.</w:t>
      </w:r>
    </w:p>
    <w:p w:rsidR="00A065DF" w:rsidRPr="004C1396" w:rsidRDefault="00075CF8" w:rsidP="00881C81">
      <w:pPr>
        <w:spacing w:after="0" w:line="240" w:lineRule="auto"/>
        <w:rPr>
          <w:rFonts w:cs="Segoe UI"/>
          <w:b/>
          <w:color w:val="212121"/>
          <w:sz w:val="24"/>
          <w:szCs w:val="24"/>
          <w:shd w:val="clear" w:color="auto" w:fill="FFFFFF"/>
        </w:rPr>
      </w:pPr>
      <w:r w:rsidRPr="004C1396">
        <w:rPr>
          <w:rFonts w:cs="Segoe UI"/>
          <w:b/>
          <w:color w:val="212121"/>
          <w:sz w:val="24"/>
          <w:szCs w:val="24"/>
          <w:shd w:val="clear" w:color="auto" w:fill="FFFFFF"/>
        </w:rPr>
        <w:lastRenderedPageBreak/>
        <w:t>Questions Asked.</w:t>
      </w:r>
    </w:p>
    <w:p w:rsidR="00075CF8" w:rsidRPr="004C1396" w:rsidRDefault="00075CF8" w:rsidP="00447B1E">
      <w:pPr>
        <w:spacing w:after="0"/>
        <w:rPr>
          <w:rFonts w:cs="Segoe UI"/>
          <w:color w:val="212121"/>
          <w:sz w:val="24"/>
          <w:szCs w:val="24"/>
          <w:shd w:val="clear" w:color="auto" w:fill="FFFFFF"/>
        </w:rPr>
      </w:pPr>
    </w:p>
    <w:p w:rsidR="00F87560" w:rsidRPr="004C1396" w:rsidRDefault="00F87560" w:rsidP="00F87560">
      <w:pPr>
        <w:spacing w:after="0"/>
        <w:rPr>
          <w:rFonts w:cs="Segoe UI"/>
          <w:i/>
          <w:color w:val="212121"/>
          <w:sz w:val="24"/>
          <w:szCs w:val="24"/>
          <w:shd w:val="clear" w:color="auto" w:fill="FFFFFF"/>
        </w:rPr>
      </w:pPr>
      <w:r w:rsidRPr="004C1396">
        <w:rPr>
          <w:rFonts w:cs="Segoe UI"/>
          <w:i/>
          <w:color w:val="212121"/>
          <w:sz w:val="24"/>
          <w:szCs w:val="24"/>
          <w:shd w:val="clear" w:color="auto" w:fill="FFFFFF"/>
        </w:rPr>
        <w:t>How likely is it that the study reflects the UK experience?</w:t>
      </w:r>
    </w:p>
    <w:p w:rsidR="00F87560" w:rsidRPr="004C1396" w:rsidRDefault="00F87560" w:rsidP="00F87560">
      <w:pPr>
        <w:spacing w:after="0"/>
        <w:rPr>
          <w:rFonts w:cs="Segoe UI"/>
          <w:color w:val="212121"/>
          <w:sz w:val="24"/>
          <w:szCs w:val="24"/>
          <w:shd w:val="clear" w:color="auto" w:fill="FFFFFF"/>
        </w:rPr>
      </w:pPr>
      <w:r w:rsidRPr="004C1396">
        <w:rPr>
          <w:rFonts w:cs="Segoe UI"/>
          <w:color w:val="212121"/>
          <w:sz w:val="24"/>
          <w:szCs w:val="24"/>
          <w:shd w:val="clear" w:color="auto" w:fill="FFFFFF"/>
        </w:rPr>
        <w:t>While no UK lab. was involved, most laboratories are from Europe and there is no evidence to suggest the deletion frequency differs between ethnic or national groups.  Thus UK figures are likely to be similar.</w:t>
      </w:r>
    </w:p>
    <w:p w:rsidR="00F87560" w:rsidRPr="004C1396" w:rsidRDefault="00F87560" w:rsidP="00447B1E">
      <w:pPr>
        <w:spacing w:after="0"/>
        <w:rPr>
          <w:rFonts w:cs="Segoe UI"/>
          <w:i/>
          <w:color w:val="212121"/>
          <w:sz w:val="24"/>
          <w:szCs w:val="24"/>
          <w:shd w:val="clear" w:color="auto" w:fill="FFFFFF"/>
        </w:rPr>
      </w:pPr>
    </w:p>
    <w:p w:rsidR="00B2633B" w:rsidRPr="004C1396" w:rsidRDefault="006B3716" w:rsidP="00447B1E">
      <w:pPr>
        <w:spacing w:after="0"/>
        <w:rPr>
          <w:rFonts w:cs="Segoe UI"/>
          <w:i/>
          <w:color w:val="212121"/>
          <w:sz w:val="24"/>
          <w:szCs w:val="24"/>
          <w:shd w:val="clear" w:color="auto" w:fill="FFFFFF"/>
        </w:rPr>
      </w:pPr>
      <w:r w:rsidRPr="004C1396">
        <w:rPr>
          <w:rFonts w:cs="Segoe UI"/>
          <w:i/>
          <w:color w:val="212121"/>
          <w:sz w:val="24"/>
          <w:szCs w:val="24"/>
          <w:shd w:val="clear" w:color="auto" w:fill="FFFFFF"/>
        </w:rPr>
        <w:t>How does early diagnosis help?</w:t>
      </w:r>
    </w:p>
    <w:p w:rsidR="006B3716" w:rsidRPr="004C1396" w:rsidRDefault="006B3716" w:rsidP="00447B1E">
      <w:pPr>
        <w:spacing w:after="0"/>
        <w:rPr>
          <w:rFonts w:cs="Segoe UI"/>
          <w:color w:val="212121"/>
          <w:sz w:val="24"/>
          <w:szCs w:val="24"/>
          <w:shd w:val="clear" w:color="auto" w:fill="FFFFFF"/>
        </w:rPr>
      </w:pPr>
      <w:r w:rsidRPr="004C1396">
        <w:rPr>
          <w:rFonts w:cs="Segoe UI"/>
          <w:color w:val="212121"/>
          <w:sz w:val="24"/>
          <w:szCs w:val="24"/>
          <w:shd w:val="clear" w:color="auto" w:fill="FFFFFF"/>
        </w:rPr>
        <w:t>A big question to which the answer depends on the individ</w:t>
      </w:r>
      <w:r w:rsidR="001A2AAB" w:rsidRPr="004C1396">
        <w:rPr>
          <w:rFonts w:cs="Segoe UI"/>
          <w:color w:val="212121"/>
          <w:sz w:val="24"/>
          <w:szCs w:val="24"/>
          <w:shd w:val="clear" w:color="auto" w:fill="FFFFFF"/>
        </w:rPr>
        <w:t>ual patient.  For a severely affected ba</w:t>
      </w:r>
      <w:r w:rsidR="002D3ED2">
        <w:rPr>
          <w:rFonts w:cs="Segoe UI"/>
          <w:color w:val="212121"/>
          <w:sz w:val="24"/>
          <w:szCs w:val="24"/>
          <w:shd w:val="clear" w:color="auto" w:fill="FFFFFF"/>
        </w:rPr>
        <w:t>b</w:t>
      </w:r>
      <w:r w:rsidR="001A2AAB" w:rsidRPr="004C1396">
        <w:rPr>
          <w:rFonts w:cs="Segoe UI"/>
          <w:color w:val="212121"/>
          <w:sz w:val="24"/>
          <w:szCs w:val="24"/>
          <w:shd w:val="clear" w:color="auto" w:fill="FFFFFF"/>
        </w:rPr>
        <w:t>y, for instance with a congenital heart defect</w:t>
      </w:r>
      <w:r w:rsidR="002D3ED2">
        <w:rPr>
          <w:rFonts w:cs="Segoe UI"/>
          <w:color w:val="212121"/>
          <w:sz w:val="24"/>
          <w:szCs w:val="24"/>
          <w:shd w:val="clear" w:color="auto" w:fill="FFFFFF"/>
        </w:rPr>
        <w:t>,</w:t>
      </w:r>
      <w:r w:rsidR="001A2AAB" w:rsidRPr="004C1396">
        <w:rPr>
          <w:rFonts w:cs="Segoe UI"/>
          <w:color w:val="212121"/>
          <w:sz w:val="24"/>
          <w:szCs w:val="24"/>
          <w:shd w:val="clear" w:color="auto" w:fill="FFFFFF"/>
        </w:rPr>
        <w:t xml:space="preserve"> the surgical team can be on hand at birth if necessary, and they will know </w:t>
      </w:r>
      <w:r w:rsidR="00A0146C">
        <w:rPr>
          <w:rFonts w:cs="Segoe UI"/>
          <w:color w:val="212121"/>
          <w:sz w:val="24"/>
          <w:szCs w:val="24"/>
          <w:shd w:val="clear" w:color="auto" w:fill="FFFFFF"/>
        </w:rPr>
        <w:t xml:space="preserve">the </w:t>
      </w:r>
      <w:r w:rsidR="001A2AAB" w:rsidRPr="004C1396">
        <w:rPr>
          <w:rFonts w:cs="Segoe UI"/>
          <w:color w:val="212121"/>
          <w:sz w:val="24"/>
          <w:szCs w:val="24"/>
          <w:shd w:val="clear" w:color="auto" w:fill="FFFFFF"/>
        </w:rPr>
        <w:t xml:space="preserve">various factors to take into account when treating a heart defect in the context of a patient with other 22q11.2-related complications.  </w:t>
      </w:r>
      <w:r w:rsidR="002D3ED2">
        <w:rPr>
          <w:rFonts w:cs="Segoe UI"/>
          <w:color w:val="212121"/>
          <w:sz w:val="24"/>
          <w:szCs w:val="24"/>
          <w:shd w:val="clear" w:color="auto" w:fill="FFFFFF"/>
        </w:rPr>
        <w:t>In</w:t>
      </w:r>
      <w:r w:rsidR="001A2AAB" w:rsidRPr="004C1396">
        <w:rPr>
          <w:rFonts w:cs="Segoe UI"/>
          <w:color w:val="212121"/>
          <w:sz w:val="24"/>
          <w:szCs w:val="24"/>
          <w:shd w:val="clear" w:color="auto" w:fill="FFFFFF"/>
        </w:rPr>
        <w:t xml:space="preserve"> the less (immediately) severely affected child, the diagnosis will allow interventions </w:t>
      </w:r>
      <w:r w:rsidR="002D3ED2">
        <w:rPr>
          <w:rFonts w:cs="Segoe UI"/>
          <w:color w:val="212121"/>
          <w:sz w:val="24"/>
          <w:szCs w:val="24"/>
          <w:shd w:val="clear" w:color="auto" w:fill="FFFFFF"/>
        </w:rPr>
        <w:t>that promote</w:t>
      </w:r>
      <w:r w:rsidR="001A2AAB" w:rsidRPr="004C1396">
        <w:rPr>
          <w:rFonts w:cs="Segoe UI"/>
          <w:color w:val="212121"/>
          <w:sz w:val="24"/>
          <w:szCs w:val="24"/>
          <w:shd w:val="clear" w:color="auto" w:fill="FFFFFF"/>
        </w:rPr>
        <w:t xml:space="preserve"> </w:t>
      </w:r>
      <w:r w:rsidR="002D3ED2">
        <w:rPr>
          <w:rFonts w:cs="Segoe UI"/>
          <w:color w:val="212121"/>
          <w:sz w:val="24"/>
          <w:szCs w:val="24"/>
          <w:shd w:val="clear" w:color="auto" w:fill="FFFFFF"/>
        </w:rPr>
        <w:t>effective</w:t>
      </w:r>
      <w:r w:rsidR="001A2AAB" w:rsidRPr="004C1396">
        <w:rPr>
          <w:rFonts w:cs="Segoe UI"/>
          <w:color w:val="212121"/>
          <w:sz w:val="24"/>
          <w:szCs w:val="24"/>
          <w:shd w:val="clear" w:color="auto" w:fill="FFFFFF"/>
        </w:rPr>
        <w:t xml:space="preserve"> feeding, speech</w:t>
      </w:r>
      <w:r w:rsidR="002D3ED2">
        <w:rPr>
          <w:rFonts w:cs="Segoe UI"/>
          <w:color w:val="212121"/>
          <w:sz w:val="24"/>
          <w:szCs w:val="24"/>
          <w:shd w:val="clear" w:color="auto" w:fill="FFFFFF"/>
        </w:rPr>
        <w:t xml:space="preserve"> development</w:t>
      </w:r>
      <w:r w:rsidR="001A2AAB" w:rsidRPr="004C1396">
        <w:rPr>
          <w:rFonts w:cs="Segoe UI"/>
          <w:color w:val="212121"/>
          <w:sz w:val="24"/>
          <w:szCs w:val="24"/>
          <w:shd w:val="clear" w:color="auto" w:fill="FFFFFF"/>
        </w:rPr>
        <w:t xml:space="preserve">, and schooling for example.  Not least, the diagnosis will prevent what has been termed the “diagnostic odyssey”, where the child and family are bounced from clinic to clinic in search of a diagnosis.  This is not a reflection on the clinicians, </w:t>
      </w:r>
      <w:r w:rsidR="002D3ED2" w:rsidRPr="004C1396">
        <w:rPr>
          <w:rFonts w:cs="Segoe UI"/>
          <w:color w:val="212121"/>
          <w:sz w:val="24"/>
          <w:szCs w:val="24"/>
          <w:shd w:val="clear" w:color="auto" w:fill="FFFFFF"/>
        </w:rPr>
        <w:t xml:space="preserve">it’s </w:t>
      </w:r>
      <w:r w:rsidR="001A2AAB" w:rsidRPr="004C1396">
        <w:rPr>
          <w:rFonts w:cs="Segoe UI"/>
          <w:color w:val="212121"/>
          <w:sz w:val="24"/>
          <w:szCs w:val="24"/>
          <w:shd w:val="clear" w:color="auto" w:fill="FFFFFF"/>
        </w:rPr>
        <w:t>more that the syndrome is so extra-ordinarily varied and can present in so many ways.</w:t>
      </w:r>
    </w:p>
    <w:p w:rsidR="001A2AAB" w:rsidRPr="004C1396" w:rsidRDefault="001A2AAB" w:rsidP="00447B1E">
      <w:pPr>
        <w:spacing w:after="0"/>
        <w:rPr>
          <w:rFonts w:cs="Segoe UI"/>
          <w:color w:val="212121"/>
          <w:sz w:val="24"/>
          <w:szCs w:val="24"/>
          <w:shd w:val="clear" w:color="auto" w:fill="FFFFFF"/>
        </w:rPr>
      </w:pPr>
    </w:p>
    <w:p w:rsidR="004317A9" w:rsidRPr="004C1396" w:rsidRDefault="002D3ED2" w:rsidP="004317A9">
      <w:pPr>
        <w:spacing w:after="0"/>
        <w:rPr>
          <w:rFonts w:cs="Segoe UI"/>
          <w:i/>
          <w:color w:val="212121"/>
          <w:sz w:val="24"/>
          <w:szCs w:val="24"/>
          <w:shd w:val="clear" w:color="auto" w:fill="FFFFFF"/>
          <w:lang w:val="en-US"/>
        </w:rPr>
      </w:pPr>
      <w:r>
        <w:rPr>
          <w:rFonts w:cs="Segoe UI"/>
          <w:i/>
          <w:color w:val="212121"/>
          <w:sz w:val="24"/>
          <w:szCs w:val="24"/>
          <w:shd w:val="clear" w:color="auto" w:fill="FFFFFF"/>
          <w:lang w:val="en-US"/>
        </w:rPr>
        <w:t>Why wa</w:t>
      </w:r>
      <w:r w:rsidR="004317A9" w:rsidRPr="004C1396">
        <w:rPr>
          <w:rFonts w:cs="Segoe UI"/>
          <w:i/>
          <w:color w:val="212121"/>
          <w:sz w:val="24"/>
          <w:szCs w:val="24"/>
          <w:shd w:val="clear" w:color="auto" w:fill="FFFFFF"/>
          <w:lang w:val="en-US"/>
        </w:rPr>
        <w:t>s the duplication 22q11.2 more frequent in the low risk group</w:t>
      </w:r>
      <w:r>
        <w:rPr>
          <w:rFonts w:cs="Segoe UI"/>
          <w:i/>
          <w:color w:val="212121"/>
          <w:sz w:val="24"/>
          <w:szCs w:val="24"/>
          <w:shd w:val="clear" w:color="auto" w:fill="FFFFFF"/>
          <w:lang w:val="en-US"/>
        </w:rPr>
        <w:t xml:space="preserve"> than the high risk group</w:t>
      </w:r>
      <w:r w:rsidR="004317A9" w:rsidRPr="004C1396">
        <w:rPr>
          <w:rFonts w:cs="Segoe UI"/>
          <w:i/>
          <w:color w:val="212121"/>
          <w:sz w:val="24"/>
          <w:szCs w:val="24"/>
          <w:shd w:val="clear" w:color="auto" w:fill="FFFFFF"/>
          <w:lang w:val="en-US"/>
        </w:rPr>
        <w:t xml:space="preserve">?  </w:t>
      </w:r>
    </w:p>
    <w:p w:rsidR="004317A9" w:rsidRPr="004C1396" w:rsidRDefault="004317A9" w:rsidP="004317A9">
      <w:pPr>
        <w:spacing w:after="0"/>
        <w:rPr>
          <w:rFonts w:cs="Segoe UI"/>
          <w:color w:val="212121"/>
          <w:sz w:val="24"/>
          <w:szCs w:val="24"/>
          <w:shd w:val="clear" w:color="auto" w:fill="FFFFFF"/>
          <w:lang w:val="en-US"/>
        </w:rPr>
      </w:pPr>
      <w:r w:rsidRPr="004C1396">
        <w:rPr>
          <w:rFonts w:cs="Segoe UI"/>
          <w:color w:val="212121"/>
          <w:sz w:val="24"/>
          <w:szCs w:val="24"/>
          <w:shd w:val="clear" w:color="auto" w:fill="FFFFFF"/>
          <w:lang w:val="en-US"/>
        </w:rPr>
        <w:t xml:space="preserve">Generally </w:t>
      </w:r>
      <w:proofErr w:type="gramStart"/>
      <w:r w:rsidRPr="004C1396">
        <w:rPr>
          <w:rFonts w:cs="Segoe UI"/>
          <w:color w:val="212121"/>
          <w:sz w:val="24"/>
          <w:szCs w:val="24"/>
          <w:shd w:val="clear" w:color="auto" w:fill="FFFFFF"/>
          <w:lang w:val="en-US"/>
        </w:rPr>
        <w:t>speaking</w:t>
      </w:r>
      <w:proofErr w:type="gramEnd"/>
      <w:r w:rsidRPr="004C1396">
        <w:rPr>
          <w:rFonts w:cs="Segoe UI"/>
          <w:color w:val="212121"/>
          <w:sz w:val="24"/>
          <w:szCs w:val="24"/>
          <w:shd w:val="clear" w:color="auto" w:fill="FFFFFF"/>
          <w:lang w:val="en-US"/>
        </w:rPr>
        <w:t xml:space="preserve"> the clinical problems associated with duplication 22q11.2 are much less severe than deletions.  Therefore, fetuses with the duplication are less likely to have the kind of serious abnormalities detected on ultrasound examination that led to the high risk classification in the first place.</w:t>
      </w:r>
      <w:r w:rsidR="00F87560" w:rsidRPr="004C1396">
        <w:rPr>
          <w:rFonts w:cs="Segoe UI"/>
          <w:color w:val="212121"/>
          <w:sz w:val="24"/>
          <w:szCs w:val="24"/>
          <w:shd w:val="clear" w:color="auto" w:fill="FFFFFF"/>
          <w:lang w:val="en-US"/>
        </w:rPr>
        <w:t xml:space="preserve"> Remarkably, though, </w:t>
      </w:r>
      <w:r w:rsidR="00487F8F" w:rsidRPr="004C1396">
        <w:rPr>
          <w:rFonts w:cs="Segoe UI"/>
          <w:color w:val="212121"/>
          <w:sz w:val="24"/>
          <w:szCs w:val="24"/>
          <w:shd w:val="clear" w:color="auto" w:fill="FFFFFF"/>
          <w:lang w:val="en-US"/>
        </w:rPr>
        <w:t>patients with a duplication can appear</w:t>
      </w:r>
      <w:r w:rsidR="00F87560" w:rsidRPr="004C1396">
        <w:rPr>
          <w:rFonts w:cs="Segoe UI"/>
          <w:color w:val="212121"/>
          <w:sz w:val="24"/>
          <w:szCs w:val="24"/>
          <w:shd w:val="clear" w:color="auto" w:fill="FFFFFF"/>
          <w:lang w:val="en-US"/>
        </w:rPr>
        <w:t xml:space="preserve"> similar </w:t>
      </w:r>
      <w:r w:rsidR="00487F8F" w:rsidRPr="004C1396">
        <w:rPr>
          <w:rFonts w:cs="Segoe UI"/>
          <w:color w:val="212121"/>
          <w:sz w:val="24"/>
          <w:szCs w:val="24"/>
          <w:shd w:val="clear" w:color="auto" w:fill="FFFFFF"/>
          <w:lang w:val="en-US"/>
        </w:rPr>
        <w:t>to those with a d</w:t>
      </w:r>
      <w:r w:rsidR="00A0146C">
        <w:rPr>
          <w:rFonts w:cs="Segoe UI"/>
          <w:color w:val="212121"/>
          <w:sz w:val="24"/>
          <w:szCs w:val="24"/>
          <w:shd w:val="clear" w:color="auto" w:fill="FFFFFF"/>
          <w:lang w:val="en-US"/>
        </w:rPr>
        <w:t>ele</w:t>
      </w:r>
      <w:r w:rsidR="00487F8F" w:rsidRPr="004C1396">
        <w:rPr>
          <w:rFonts w:cs="Segoe UI"/>
          <w:color w:val="212121"/>
          <w:sz w:val="24"/>
          <w:szCs w:val="24"/>
          <w:shd w:val="clear" w:color="auto" w:fill="FFFFFF"/>
          <w:lang w:val="en-US"/>
        </w:rPr>
        <w:t>tion, e.g.</w:t>
      </w:r>
      <w:r w:rsidR="00F87560" w:rsidRPr="004C1396">
        <w:rPr>
          <w:rFonts w:cs="Segoe UI"/>
          <w:color w:val="212121"/>
          <w:sz w:val="24"/>
          <w:szCs w:val="24"/>
          <w:shd w:val="clear" w:color="auto" w:fill="FFFFFF"/>
          <w:lang w:val="en-US"/>
        </w:rPr>
        <w:t xml:space="preserve"> </w:t>
      </w:r>
      <w:r w:rsidR="002D3ED2">
        <w:rPr>
          <w:rFonts w:cs="Segoe UI"/>
          <w:color w:val="212121"/>
          <w:sz w:val="24"/>
          <w:szCs w:val="24"/>
          <w:shd w:val="clear" w:color="auto" w:fill="FFFFFF"/>
          <w:lang w:val="en-US"/>
        </w:rPr>
        <w:t xml:space="preserve">they may have </w:t>
      </w:r>
      <w:r w:rsidR="00F87560" w:rsidRPr="004C1396">
        <w:rPr>
          <w:rFonts w:cs="Segoe UI"/>
          <w:color w:val="212121"/>
          <w:sz w:val="24"/>
          <w:szCs w:val="24"/>
          <w:shd w:val="clear" w:color="auto" w:fill="FFFFFF"/>
          <w:lang w:val="en-US"/>
        </w:rPr>
        <w:t>heart defects, mild learning difficulty and changes to facial appearance.  In fact</w:t>
      </w:r>
      <w:r w:rsidR="00487F8F" w:rsidRPr="004C1396">
        <w:rPr>
          <w:rFonts w:cs="Segoe UI"/>
          <w:color w:val="212121"/>
          <w:sz w:val="24"/>
          <w:szCs w:val="24"/>
          <w:shd w:val="clear" w:color="auto" w:fill="FFFFFF"/>
          <w:lang w:val="en-US"/>
        </w:rPr>
        <w:t>,</w:t>
      </w:r>
      <w:r w:rsidR="00F87560" w:rsidRPr="004C1396">
        <w:rPr>
          <w:rFonts w:cs="Segoe UI"/>
          <w:color w:val="212121"/>
          <w:sz w:val="24"/>
          <w:szCs w:val="24"/>
          <w:shd w:val="clear" w:color="auto" w:fill="FFFFFF"/>
          <w:lang w:val="en-US"/>
        </w:rPr>
        <w:t xml:space="preserve"> 22q11.2 duplications were </w:t>
      </w:r>
      <w:r w:rsidR="00D516C9">
        <w:rPr>
          <w:rFonts w:cs="Segoe UI"/>
          <w:color w:val="212121"/>
          <w:sz w:val="24"/>
          <w:szCs w:val="24"/>
          <w:shd w:val="clear" w:color="auto" w:fill="FFFFFF"/>
          <w:lang w:val="en-US"/>
        </w:rPr>
        <w:t xml:space="preserve">first </w:t>
      </w:r>
      <w:r w:rsidR="00F87560" w:rsidRPr="004C1396">
        <w:rPr>
          <w:rFonts w:cs="Segoe UI"/>
          <w:color w:val="212121"/>
          <w:sz w:val="24"/>
          <w:szCs w:val="24"/>
          <w:shd w:val="clear" w:color="auto" w:fill="FFFFFF"/>
          <w:lang w:val="en-US"/>
        </w:rPr>
        <w:t xml:space="preserve">detected in the laboratory in patient samples sent </w:t>
      </w:r>
      <w:r w:rsidR="00487F8F" w:rsidRPr="004C1396">
        <w:rPr>
          <w:rFonts w:cs="Segoe UI"/>
          <w:color w:val="212121"/>
          <w:sz w:val="24"/>
          <w:szCs w:val="24"/>
          <w:shd w:val="clear" w:color="auto" w:fill="FFFFFF"/>
          <w:lang w:val="en-US"/>
        </w:rPr>
        <w:t>in by clinicians expecting to find a deletion</w:t>
      </w:r>
      <w:r w:rsidR="00F87560" w:rsidRPr="004C1396">
        <w:rPr>
          <w:rFonts w:cs="Segoe UI"/>
          <w:color w:val="212121"/>
          <w:sz w:val="24"/>
          <w:szCs w:val="24"/>
          <w:shd w:val="clear" w:color="auto" w:fill="FFFFFF"/>
          <w:lang w:val="en-US"/>
        </w:rPr>
        <w:t>!</w:t>
      </w:r>
    </w:p>
    <w:p w:rsidR="005079A5" w:rsidRPr="004C1396" w:rsidRDefault="005079A5" w:rsidP="00447B1E">
      <w:pPr>
        <w:spacing w:after="0"/>
        <w:rPr>
          <w:rFonts w:cs="Segoe UI"/>
          <w:color w:val="212121"/>
          <w:sz w:val="24"/>
          <w:szCs w:val="24"/>
          <w:shd w:val="clear" w:color="auto" w:fill="FFFFFF"/>
        </w:rPr>
      </w:pPr>
    </w:p>
    <w:p w:rsidR="005079A5" w:rsidRPr="004C1396" w:rsidRDefault="006B3716" w:rsidP="00447B1E">
      <w:pPr>
        <w:spacing w:after="0"/>
        <w:rPr>
          <w:rFonts w:cs="Segoe UI"/>
          <w:i/>
          <w:color w:val="212121"/>
          <w:sz w:val="24"/>
          <w:szCs w:val="24"/>
          <w:shd w:val="clear" w:color="auto" w:fill="FFFFFF"/>
        </w:rPr>
      </w:pPr>
      <w:r w:rsidRPr="004C1396">
        <w:rPr>
          <w:rFonts w:cs="Segoe UI"/>
          <w:i/>
          <w:color w:val="212121"/>
          <w:sz w:val="24"/>
          <w:szCs w:val="24"/>
          <w:shd w:val="clear" w:color="auto" w:fill="FFFFFF"/>
        </w:rPr>
        <w:t xml:space="preserve">Can such tests already be done </w:t>
      </w:r>
      <w:r w:rsidR="00D516C9">
        <w:rPr>
          <w:rFonts w:cs="Segoe UI"/>
          <w:i/>
          <w:color w:val="212121"/>
          <w:sz w:val="24"/>
          <w:szCs w:val="24"/>
          <w:shd w:val="clear" w:color="auto" w:fill="FFFFFF"/>
        </w:rPr>
        <w:t>outside the NHS</w:t>
      </w:r>
      <w:r w:rsidRPr="004C1396">
        <w:rPr>
          <w:rFonts w:cs="Segoe UI"/>
          <w:i/>
          <w:color w:val="212121"/>
          <w:sz w:val="24"/>
          <w:szCs w:val="24"/>
          <w:shd w:val="clear" w:color="auto" w:fill="FFFFFF"/>
        </w:rPr>
        <w:t>?</w:t>
      </w:r>
    </w:p>
    <w:p w:rsidR="006B3716" w:rsidRPr="004C1396" w:rsidRDefault="006B3716" w:rsidP="006B3716">
      <w:pPr>
        <w:spacing w:after="0"/>
        <w:rPr>
          <w:rFonts w:cs="Segoe UI"/>
          <w:color w:val="212121"/>
          <w:sz w:val="24"/>
          <w:szCs w:val="24"/>
          <w:shd w:val="clear" w:color="auto" w:fill="FFFFFF"/>
          <w:lang w:val="en-US"/>
        </w:rPr>
      </w:pPr>
      <w:r w:rsidRPr="004C1396">
        <w:rPr>
          <w:rFonts w:cs="Segoe UI"/>
          <w:color w:val="212121"/>
          <w:sz w:val="24"/>
          <w:szCs w:val="24"/>
          <w:shd w:val="clear" w:color="auto" w:fill="FFFFFF"/>
          <w:lang w:val="en-US"/>
        </w:rPr>
        <w:t xml:space="preserve">Screening tests on maternal blood samples for fetal chromosome abnormalities including trisomy 21 and 22q11.2 deletions are already available in the private sector (e.g. through </w:t>
      </w:r>
      <w:proofErr w:type="spellStart"/>
      <w:r w:rsidRPr="004C1396">
        <w:rPr>
          <w:rFonts w:cs="Segoe UI"/>
          <w:color w:val="212121"/>
          <w:sz w:val="24"/>
          <w:szCs w:val="24"/>
          <w:shd w:val="clear" w:color="auto" w:fill="FFFFFF"/>
          <w:lang w:val="en-US"/>
        </w:rPr>
        <w:t>Natera</w:t>
      </w:r>
      <w:proofErr w:type="spellEnd"/>
      <w:r w:rsidRPr="004C1396">
        <w:rPr>
          <w:rFonts w:cs="Segoe UI"/>
          <w:color w:val="212121"/>
          <w:sz w:val="24"/>
          <w:szCs w:val="24"/>
          <w:shd w:val="clear" w:color="auto" w:fill="FFFFFF"/>
          <w:lang w:val="en-US"/>
        </w:rPr>
        <w:t xml:space="preserve"> www.natera.com).</w:t>
      </w:r>
    </w:p>
    <w:p w:rsidR="006B3716" w:rsidRPr="004C1396" w:rsidRDefault="006B3716" w:rsidP="00447B1E">
      <w:pPr>
        <w:spacing w:after="0"/>
        <w:rPr>
          <w:rFonts w:cs="Segoe UI"/>
          <w:color w:val="212121"/>
          <w:sz w:val="24"/>
          <w:szCs w:val="24"/>
          <w:shd w:val="clear" w:color="auto" w:fill="FFFFFF"/>
        </w:rPr>
      </w:pPr>
    </w:p>
    <w:p w:rsidR="00F0255A" w:rsidRPr="004C1396" w:rsidRDefault="00F0255A" w:rsidP="00447B1E">
      <w:pPr>
        <w:spacing w:after="0"/>
        <w:rPr>
          <w:rFonts w:cs="Segoe UI"/>
          <w:color w:val="212121"/>
          <w:sz w:val="24"/>
          <w:szCs w:val="24"/>
          <w:shd w:val="clear" w:color="auto" w:fill="FFFFFF"/>
        </w:rPr>
      </w:pPr>
    </w:p>
    <w:sectPr w:rsidR="00F0255A" w:rsidRPr="004C1396" w:rsidSect="001C790F">
      <w:headerReference w:type="default" r:id="rId6"/>
      <w:pgSz w:w="11906" w:h="16838"/>
      <w:pgMar w:top="1440" w:right="119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59" w:rsidRDefault="000F6659" w:rsidP="004C1396">
      <w:pPr>
        <w:spacing w:after="0" w:line="240" w:lineRule="auto"/>
      </w:pPr>
      <w:r>
        <w:separator/>
      </w:r>
    </w:p>
  </w:endnote>
  <w:endnote w:type="continuationSeparator" w:id="0">
    <w:p w:rsidR="000F6659" w:rsidRDefault="000F6659" w:rsidP="004C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59" w:rsidRDefault="000F6659" w:rsidP="004C1396">
      <w:pPr>
        <w:spacing w:after="0" w:line="240" w:lineRule="auto"/>
      </w:pPr>
      <w:r>
        <w:separator/>
      </w:r>
    </w:p>
  </w:footnote>
  <w:footnote w:type="continuationSeparator" w:id="0">
    <w:p w:rsidR="000F6659" w:rsidRDefault="000F6659" w:rsidP="004C1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96" w:rsidRDefault="004C1396">
    <w:pPr>
      <w:pStyle w:val="Header"/>
    </w:pPr>
    <w:r>
      <w:t>Report for APPG on 22q11.2 Deletion Syndrome</w:t>
    </w:r>
  </w:p>
  <w:p w:rsidR="004C1396" w:rsidRDefault="004C1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5A"/>
    <w:rsid w:val="00024237"/>
    <w:rsid w:val="00075AA4"/>
    <w:rsid w:val="00075CF8"/>
    <w:rsid w:val="000F6659"/>
    <w:rsid w:val="00113576"/>
    <w:rsid w:val="001476C0"/>
    <w:rsid w:val="001A2AAB"/>
    <w:rsid w:val="001C790F"/>
    <w:rsid w:val="00261CF5"/>
    <w:rsid w:val="002977E5"/>
    <w:rsid w:val="002A68F5"/>
    <w:rsid w:val="002D3ED2"/>
    <w:rsid w:val="00321342"/>
    <w:rsid w:val="00390E90"/>
    <w:rsid w:val="003C3FFD"/>
    <w:rsid w:val="00407183"/>
    <w:rsid w:val="004317A9"/>
    <w:rsid w:val="00447B1E"/>
    <w:rsid w:val="00462F55"/>
    <w:rsid w:val="00487F8F"/>
    <w:rsid w:val="004C1396"/>
    <w:rsid w:val="004C4007"/>
    <w:rsid w:val="004D1D4D"/>
    <w:rsid w:val="005079A5"/>
    <w:rsid w:val="00515D47"/>
    <w:rsid w:val="006B3716"/>
    <w:rsid w:val="006B658B"/>
    <w:rsid w:val="00705B8C"/>
    <w:rsid w:val="00744E50"/>
    <w:rsid w:val="007554F2"/>
    <w:rsid w:val="0081621D"/>
    <w:rsid w:val="00842D91"/>
    <w:rsid w:val="00881C81"/>
    <w:rsid w:val="008A48D0"/>
    <w:rsid w:val="008C0E98"/>
    <w:rsid w:val="008E1F3D"/>
    <w:rsid w:val="00906405"/>
    <w:rsid w:val="00964AD2"/>
    <w:rsid w:val="00A0146C"/>
    <w:rsid w:val="00A065DF"/>
    <w:rsid w:val="00A32A3F"/>
    <w:rsid w:val="00A60872"/>
    <w:rsid w:val="00B2633B"/>
    <w:rsid w:val="00B72113"/>
    <w:rsid w:val="00C15D1A"/>
    <w:rsid w:val="00C5793A"/>
    <w:rsid w:val="00C81A4A"/>
    <w:rsid w:val="00C91329"/>
    <w:rsid w:val="00CC1223"/>
    <w:rsid w:val="00D243C3"/>
    <w:rsid w:val="00D26947"/>
    <w:rsid w:val="00D516C9"/>
    <w:rsid w:val="00E3246C"/>
    <w:rsid w:val="00EA13EE"/>
    <w:rsid w:val="00F0255A"/>
    <w:rsid w:val="00F07278"/>
    <w:rsid w:val="00F8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6A03CC-85D6-45B5-9055-BFA46701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55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D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4C1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396"/>
    <w:rPr>
      <w:rFonts w:asciiTheme="minorHAnsi" w:eastAsiaTheme="minorHAnsi" w:hAnsiTheme="minorHAnsi" w:cstheme="minorBidi"/>
      <w:sz w:val="22"/>
      <w:szCs w:val="22"/>
      <w:lang w:eastAsia="en-US"/>
    </w:rPr>
  </w:style>
  <w:style w:type="paragraph" w:styleId="Footer">
    <w:name w:val="footer"/>
    <w:basedOn w:val="Normal"/>
    <w:link w:val="FooterChar"/>
    <w:rsid w:val="004C1396"/>
    <w:pPr>
      <w:tabs>
        <w:tab w:val="center" w:pos="4513"/>
        <w:tab w:val="right" w:pos="9026"/>
      </w:tabs>
      <w:spacing w:after="0" w:line="240" w:lineRule="auto"/>
    </w:pPr>
  </w:style>
  <w:style w:type="character" w:customStyle="1" w:styleId="FooterChar">
    <w:name w:val="Footer Char"/>
    <w:basedOn w:val="DefaultParagraphFont"/>
    <w:link w:val="Footer"/>
    <w:rsid w:val="004C1396"/>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4C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C1396"/>
    <w:rPr>
      <w:rFonts w:ascii="Tahoma" w:eastAsiaTheme="minorHAnsi" w:hAnsi="Tahoma" w:cs="Tahoma"/>
      <w:sz w:val="16"/>
      <w:szCs w:val="16"/>
      <w:lang w:eastAsia="en-US"/>
    </w:rPr>
  </w:style>
  <w:style w:type="paragraph" w:styleId="HTMLPreformatted">
    <w:name w:val="HTML Preformatted"/>
    <w:basedOn w:val="Normal"/>
    <w:link w:val="HTMLPreformattedChar"/>
    <w:rsid w:val="00881C8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rsid w:val="00881C81"/>
    <w:rPr>
      <w:rFonts w:ascii="Consolas" w:eastAsiaTheme="minorHAnsi"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7486">
      <w:bodyDiv w:val="1"/>
      <w:marLeft w:val="0"/>
      <w:marRight w:val="0"/>
      <w:marTop w:val="0"/>
      <w:marBottom w:val="0"/>
      <w:divBdr>
        <w:top w:val="none" w:sz="0" w:space="0" w:color="auto"/>
        <w:left w:val="none" w:sz="0" w:space="0" w:color="auto"/>
        <w:bottom w:val="none" w:sz="0" w:space="0" w:color="auto"/>
        <w:right w:val="none" w:sz="0" w:space="0" w:color="auto"/>
      </w:divBdr>
    </w:div>
    <w:div w:id="846091139">
      <w:bodyDiv w:val="1"/>
      <w:marLeft w:val="0"/>
      <w:marRight w:val="0"/>
      <w:marTop w:val="0"/>
      <w:marBottom w:val="0"/>
      <w:divBdr>
        <w:top w:val="none" w:sz="0" w:space="0" w:color="auto"/>
        <w:left w:val="none" w:sz="0" w:space="0" w:color="auto"/>
        <w:bottom w:val="none" w:sz="0" w:space="0" w:color="auto"/>
        <w:right w:val="none" w:sz="0" w:space="0" w:color="auto"/>
      </w:divBdr>
    </w:div>
    <w:div w:id="949432891">
      <w:bodyDiv w:val="1"/>
      <w:marLeft w:val="0"/>
      <w:marRight w:val="0"/>
      <w:marTop w:val="0"/>
      <w:marBottom w:val="0"/>
      <w:divBdr>
        <w:top w:val="none" w:sz="0" w:space="0" w:color="auto"/>
        <w:left w:val="none" w:sz="0" w:space="0" w:color="auto"/>
        <w:bottom w:val="none" w:sz="0" w:space="0" w:color="auto"/>
        <w:right w:val="none" w:sz="0" w:space="0" w:color="auto"/>
      </w:divBdr>
    </w:div>
    <w:div w:id="1424687463">
      <w:bodyDiv w:val="1"/>
      <w:marLeft w:val="0"/>
      <w:marRight w:val="0"/>
      <w:marTop w:val="0"/>
      <w:marBottom w:val="0"/>
      <w:divBdr>
        <w:top w:val="none" w:sz="0" w:space="0" w:color="auto"/>
        <w:left w:val="none" w:sz="0" w:space="0" w:color="auto"/>
        <w:bottom w:val="none" w:sz="0" w:space="0" w:color="auto"/>
        <w:right w:val="none" w:sz="0" w:space="0" w:color="auto"/>
      </w:divBdr>
    </w:div>
    <w:div w:id="16507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Documents\2014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2014c</Template>
  <TotalTime>1</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Child Health</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Steph</cp:lastModifiedBy>
  <cp:revision>2</cp:revision>
  <cp:lastPrinted>2015-12-15T08:44:00Z</cp:lastPrinted>
  <dcterms:created xsi:type="dcterms:W3CDTF">2020-09-22T15:21:00Z</dcterms:created>
  <dcterms:modified xsi:type="dcterms:W3CDTF">2020-09-22T15:21:00Z</dcterms:modified>
</cp:coreProperties>
</file>